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07" w:rsidRPr="00681107" w:rsidRDefault="00681107" w:rsidP="00681107">
      <w:pPr>
        <w:bidi/>
        <w:rPr>
          <w:rFonts w:ascii="Traditional Arabic" w:eastAsia="Times New Roman" w:hAnsi="Traditional Arabic" w:cs="Traditional Arabic"/>
          <w:b/>
          <w:bCs/>
          <w:kern w:val="36"/>
          <w:sz w:val="36"/>
          <w:szCs w:val="36"/>
        </w:rPr>
      </w:pPr>
      <w:bookmarkStart w:id="0" w:name="_GoBack"/>
      <w:r w:rsidRPr="00681107">
        <w:rPr>
          <w:rFonts w:ascii="Traditional Arabic" w:eastAsia="Times New Roman" w:hAnsi="Traditional Arabic" w:cs="Traditional Arabic"/>
          <w:b/>
          <w:bCs/>
          <w:kern w:val="36"/>
          <w:sz w:val="36"/>
          <w:szCs w:val="36"/>
          <w:rtl/>
        </w:rPr>
        <w:t>الوسطية: مفهومًا ودلالة</w:t>
      </w:r>
    </w:p>
    <w:bookmarkEnd w:id="0"/>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"https://www.alukah.net/authors/view/home/</w:instrText>
      </w:r>
      <w:r w:rsidRPr="00681107">
        <w:rPr>
          <w:rFonts w:ascii="Traditional Arabic" w:eastAsia="Times New Roman" w:hAnsi="Traditional Arabic" w:cs="Traditional Arabic"/>
          <w:sz w:val="36"/>
          <w:szCs w:val="36"/>
          <w:rtl/>
        </w:rPr>
        <w:instrText xml:space="preserve">967/"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 xml:space="preserve">د. محمد </w:t>
      </w:r>
      <w:proofErr w:type="spellStart"/>
      <w:r w:rsidRPr="00681107">
        <w:rPr>
          <w:rFonts w:ascii="Traditional Arabic" w:eastAsia="Times New Roman" w:hAnsi="Traditional Arabic" w:cs="Traditional Arabic"/>
          <w:color w:val="0000FF"/>
          <w:sz w:val="36"/>
          <w:szCs w:val="36"/>
          <w:u w:val="single"/>
          <w:rtl/>
        </w:rPr>
        <w:t>ويلالي</w:t>
      </w:r>
      <w:proofErr w:type="spellEnd"/>
      <w:r w:rsidRPr="00681107">
        <w:rPr>
          <w:rFonts w:ascii="Traditional Arabic" w:eastAsia="Times New Roman" w:hAnsi="Traditional Arabic" w:cs="Traditional Arabic"/>
          <w:sz w:val="36"/>
          <w:szCs w:val="36"/>
          <w:rtl/>
        </w:rPr>
        <w:fldChar w:fldCharType="end"/>
      </w:r>
    </w:p>
    <w:p w:rsidR="00681107" w:rsidRPr="00681107" w:rsidRDefault="00681107" w:rsidP="00681107">
      <w:pPr>
        <w:bidi/>
        <w:rPr>
          <w:rFonts w:ascii="Traditional Arabic" w:eastAsia="Times New Roman" w:hAnsi="Traditional Arabic" w:cs="Traditional Arabic"/>
          <w:sz w:val="36"/>
          <w:szCs w:val="36"/>
          <w:rtl/>
          <w:lang w:bidi="ar-EG"/>
        </w:rPr>
      </w:pPr>
      <w:r w:rsidRPr="00681107">
        <w:rPr>
          <w:rFonts w:ascii="Traditional Arabic" w:eastAsia="Times New Roman" w:hAnsi="Traditional Arabic" w:cs="Traditional Arabic"/>
          <w:sz w:val="36"/>
          <w:szCs w:val="36"/>
          <w:rtl/>
        </w:rPr>
        <w:br/>
      </w:r>
    </w:p>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sz w:val="36"/>
          <w:szCs w:val="36"/>
          <w:rtl/>
        </w:rPr>
        <w:t xml:space="preserve">لعلَّ من أصعب ما يعتري الباحثَ في علم المصطلحات - الوقوفَ على الدلالة الحقيقيَّة التي تحملها هذه المصطلحات، بعد استقراءِ مَوَاردها ومصادرها في مُختلف العلوم والمجالات، ولعلَّ مصطلح الوسطيَّة، قد </w:t>
      </w:r>
      <w:proofErr w:type="spellStart"/>
      <w:r w:rsidRPr="00681107">
        <w:rPr>
          <w:rFonts w:ascii="Traditional Arabic" w:eastAsia="Times New Roman" w:hAnsi="Traditional Arabic" w:cs="Traditional Arabic"/>
          <w:sz w:val="36"/>
          <w:szCs w:val="36"/>
          <w:rtl/>
        </w:rPr>
        <w:t>اعتورته</w:t>
      </w:r>
      <w:proofErr w:type="spellEnd"/>
      <w:r w:rsidRPr="00681107">
        <w:rPr>
          <w:rFonts w:ascii="Traditional Arabic" w:eastAsia="Times New Roman" w:hAnsi="Traditional Arabic" w:cs="Traditional Arabic"/>
          <w:sz w:val="36"/>
          <w:szCs w:val="36"/>
          <w:rtl/>
        </w:rPr>
        <w:t xml:space="preserve"> أقلامُ الباحثين بإسهاب، فلم يَسْلموا من هذا الاختلاف الذي تفرضه دلالةُ السياق حينًا، واختلافُ المشارب والأهواء أحيانًا؛ ولذلك حاوَلَتْ هذه الدِّراسة المتواضعة جدًّا أنْ تعتصم بموارد المصطلح في مصادره الأصليَّة، مستعينة بالدلالة اللُّغوية، التي يُمكن أن تميط شيئًا من دياجي الاختلاف، وتضع المُصطلح في إطاره المسدَّد، أو المقارِب، انطلاقًا من قول النبي - صلى الله عليه وسلم -:((سددوا وقاربوا))</w:t>
      </w:r>
      <w:bookmarkStart w:id="1" w:name="_ftnref1"/>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w:t>
      </w:r>
      <w:r w:rsidRPr="00681107">
        <w:rPr>
          <w:rFonts w:ascii="Traditional Arabic" w:eastAsia="Times New Roman" w:hAnsi="Traditional Arabic" w:cs="Traditional Arabic"/>
          <w:sz w:val="36"/>
          <w:szCs w:val="36"/>
          <w:rtl/>
        </w:rPr>
        <w:fldChar w:fldCharType="end"/>
      </w:r>
      <w:bookmarkEnd w:id="1"/>
      <w:r w:rsidRPr="00681107">
        <w:rPr>
          <w:rFonts w:ascii="Traditional Arabic" w:eastAsia="Times New Roman" w:hAnsi="Traditional Arabic" w:cs="Traditional Arabic"/>
          <w:sz w:val="36"/>
          <w:szCs w:val="36"/>
          <w:rtl/>
        </w:rPr>
        <w:t>؛ ولذلك سأتناولُ الموضوع من زوايا أربع:</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دلالة الوسطية اللغويَّة.</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دلالة الوسطيَّة الاصطلاحية.</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دلالة الوسطيَّة في القرآن الكريم.</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دل</w:t>
      </w:r>
      <w:r>
        <w:rPr>
          <w:rFonts w:ascii="Traditional Arabic" w:eastAsia="Times New Roman" w:hAnsi="Traditional Arabic" w:cs="Traditional Arabic"/>
          <w:sz w:val="36"/>
          <w:szCs w:val="36"/>
          <w:rtl/>
        </w:rPr>
        <w:t>الة الوسطيَّة في السنة النبوية</w:t>
      </w:r>
      <w:r>
        <w:rPr>
          <w:rFonts w:ascii="Traditional Arabic" w:eastAsia="Times New Roman" w:hAnsi="Traditional Arabic" w:cs="Traditional Arabic" w:hint="cs"/>
          <w:sz w:val="36"/>
          <w:szCs w:val="36"/>
          <w:rtl/>
        </w:rPr>
        <w:t>.</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b/>
          <w:bCs/>
          <w:color w:val="0000FF"/>
          <w:sz w:val="36"/>
          <w:szCs w:val="36"/>
          <w:rtl/>
        </w:rPr>
        <w:t>1- الوسطية في اللغة:</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الوسطية مصدر صناعي، يدل على التَّمكن في الوسط، وورد لفظ الوَسَط عن اللُّغويين بإطلاقات قد تتعدَّد </w:t>
      </w:r>
      <w:r>
        <w:rPr>
          <w:rFonts w:ascii="Traditional Arabic" w:eastAsia="Times New Roman" w:hAnsi="Traditional Arabic" w:cs="Traditional Arabic"/>
          <w:sz w:val="36"/>
          <w:szCs w:val="36"/>
          <w:rtl/>
        </w:rPr>
        <w:t>في الدلالة، وتتَّحد في الغاية.</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قال ابن فارس: "الواو، والسين، والطاء بناءٌ صحيح، يدلُّ على العدل والنَّصَف، وأعدل الشيء، أوسطه ووسطه"</w:t>
      </w:r>
      <w:bookmarkStart w:id="2" w:name="_ftnref2"/>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w:t>
      </w:r>
      <w:r w:rsidRPr="00681107">
        <w:rPr>
          <w:rFonts w:ascii="Traditional Arabic" w:eastAsia="Times New Roman" w:hAnsi="Traditional Arabic" w:cs="Traditional Arabic"/>
          <w:sz w:val="36"/>
          <w:szCs w:val="36"/>
          <w:rtl/>
        </w:rPr>
        <w:fldChar w:fldCharType="end"/>
      </w:r>
      <w:bookmarkEnd w:id="2"/>
      <w:r w:rsidRPr="00681107">
        <w:rPr>
          <w:rFonts w:ascii="Traditional Arabic" w:eastAsia="Times New Roman" w:hAnsi="Traditional Arabic" w:cs="Traditional Arabic"/>
          <w:sz w:val="36"/>
          <w:szCs w:val="36"/>
          <w:rtl/>
        </w:rPr>
        <w:t>؛ فالوسط هنا يراد به العدل؛ قال الشاعر:</w:t>
      </w:r>
    </w:p>
    <w:tbl>
      <w:tblPr>
        <w:bidiVisual/>
        <w:tblW w:w="0" w:type="auto"/>
        <w:jc w:val="center"/>
        <w:tblCellSpacing w:w="75" w:type="dxa"/>
        <w:tblBorders>
          <w:top w:val="double" w:sz="6" w:space="0" w:color="008000"/>
          <w:left w:val="double" w:sz="6" w:space="0" w:color="008000"/>
          <w:bottom w:val="double" w:sz="6" w:space="0" w:color="008000"/>
          <w:right w:val="double" w:sz="6" w:space="0" w:color="008000"/>
        </w:tblBorders>
        <w:tblCellMar>
          <w:top w:w="75" w:type="dxa"/>
          <w:left w:w="75" w:type="dxa"/>
          <w:bottom w:w="75" w:type="dxa"/>
          <w:right w:w="75" w:type="dxa"/>
        </w:tblCellMar>
        <w:tblLook w:val="04A0" w:firstRow="1" w:lastRow="0" w:firstColumn="1" w:lastColumn="0" w:noHBand="0" w:noVBand="1"/>
      </w:tblPr>
      <w:tblGrid>
        <w:gridCol w:w="3341"/>
      </w:tblGrid>
      <w:tr w:rsidR="00681107" w:rsidRPr="00681107" w:rsidTr="00681107">
        <w:trPr>
          <w:tblCellSpacing w:w="75" w:type="dxa"/>
          <w:jc w:val="center"/>
        </w:trPr>
        <w:tc>
          <w:tcPr>
            <w:tcW w:w="0" w:type="auto"/>
            <w:noWrap/>
            <w:hideMark/>
          </w:tcPr>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color w:val="800080"/>
                <w:sz w:val="36"/>
                <w:szCs w:val="36"/>
                <w:rtl/>
              </w:rPr>
              <w:lastRenderedPageBreak/>
              <w:t>لاَ تَذْهَبَنَّ فِي الأُمُورِ  فُرَطَـا</w:t>
            </w:r>
            <w:r w:rsidRPr="00681107">
              <w:rPr>
                <w:rFonts w:ascii="Traditional Arabic" w:eastAsia="Times New Roman" w:hAnsi="Traditional Arabic" w:cs="Traditional Arabic"/>
                <w:color w:val="800080"/>
                <w:sz w:val="36"/>
                <w:szCs w:val="36"/>
                <w:rtl/>
              </w:rPr>
              <w:br/>
              <w:t>لاَ تَسْأَلَنَّ إِنْ  سَأَلْتَ  شَطَطَا</w:t>
            </w:r>
            <w:r w:rsidRPr="00681107">
              <w:rPr>
                <w:rFonts w:ascii="Traditional Arabic" w:eastAsia="Times New Roman" w:hAnsi="Traditional Arabic" w:cs="Traditional Arabic"/>
                <w:color w:val="800080"/>
                <w:sz w:val="36"/>
                <w:szCs w:val="36"/>
                <w:rtl/>
              </w:rPr>
              <w:br/>
              <w:t>وَكُنْ مِنَ النَّاسِ جَمِيعًا وَسَطَا</w:t>
            </w:r>
            <w:bookmarkStart w:id="3" w:name="_ftnref3"/>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w:t>
            </w:r>
            <w:r w:rsidRPr="00681107">
              <w:rPr>
                <w:rFonts w:ascii="Traditional Arabic" w:eastAsia="Times New Roman" w:hAnsi="Traditional Arabic" w:cs="Traditional Arabic"/>
                <w:sz w:val="36"/>
                <w:szCs w:val="36"/>
                <w:rtl/>
              </w:rPr>
              <w:fldChar w:fldCharType="end"/>
            </w:r>
            <w:bookmarkEnd w:id="3"/>
          </w:p>
        </w:tc>
      </w:tr>
    </w:tbl>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 xml:space="preserve">- وقال الجوهري: "وَسَطتُ القوم أسِطهم وَسْطًا وَسِطَة: </w:t>
      </w:r>
      <w:proofErr w:type="spellStart"/>
      <w:r w:rsidRPr="00681107">
        <w:rPr>
          <w:rFonts w:ascii="Traditional Arabic" w:eastAsia="Times New Roman" w:hAnsi="Traditional Arabic" w:cs="Traditional Arabic"/>
          <w:sz w:val="36"/>
          <w:szCs w:val="36"/>
          <w:rtl/>
        </w:rPr>
        <w:t>توسطْتُهم</w:t>
      </w:r>
      <w:proofErr w:type="spellEnd"/>
      <w:r w:rsidRPr="00681107">
        <w:rPr>
          <w:rFonts w:ascii="Traditional Arabic" w:eastAsia="Times New Roman" w:hAnsi="Traditional Arabic" w:cs="Traditional Arabic"/>
          <w:sz w:val="36"/>
          <w:szCs w:val="36"/>
          <w:rtl/>
        </w:rPr>
        <w:t>، وفلان وَسِيط في قومه، إذا كان أوسطَهم نسبًا، وأرفعَهم محلاًّ، والوسطُ من كلِّ شيء: أعدله، ويُقال أيضًا: شيء وسَط؛ أي: بين الجيد والرَّديء، وواسطةُ القِلادة: الجوهر الذي في وسطها، وهو أجودها"</w:t>
      </w:r>
      <w:bookmarkStart w:id="4" w:name="_ftnref4"/>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w:t>
      </w:r>
      <w:r w:rsidRPr="00681107">
        <w:rPr>
          <w:rFonts w:ascii="Traditional Arabic" w:eastAsia="Times New Roman" w:hAnsi="Traditional Arabic" w:cs="Traditional Arabic"/>
          <w:sz w:val="36"/>
          <w:szCs w:val="36"/>
          <w:rtl/>
        </w:rPr>
        <w:fldChar w:fldCharType="end"/>
      </w:r>
      <w:bookmarkEnd w:id="4"/>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فأطلَقَ الوسط على ما كان بين طرفين مُتقابلين: أحدهما ممدوح، والآخر مذموم، كالجيد والرديء، وأطلق الوَسَط على </w:t>
      </w:r>
      <w:r>
        <w:rPr>
          <w:rFonts w:ascii="Traditional Arabic" w:eastAsia="Times New Roman" w:hAnsi="Traditional Arabic" w:cs="Traditional Arabic"/>
          <w:sz w:val="36"/>
          <w:szCs w:val="36"/>
          <w:rtl/>
        </w:rPr>
        <w:t>الأجود بين جنسه، كوسط القلادة.</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ومِن قَصْدِ الوقوعِ بين طرفين مُتقابلين، قول الشاعر:</w:t>
      </w:r>
    </w:p>
    <w:tbl>
      <w:tblPr>
        <w:bidiVisual/>
        <w:tblW w:w="0" w:type="auto"/>
        <w:jc w:val="center"/>
        <w:tblCellSpacing w:w="75" w:type="dxa"/>
        <w:tblBorders>
          <w:top w:val="double" w:sz="6" w:space="0" w:color="008000"/>
          <w:left w:val="double" w:sz="6" w:space="0" w:color="008000"/>
          <w:bottom w:val="double" w:sz="6" w:space="0" w:color="008000"/>
          <w:right w:val="double" w:sz="6" w:space="0" w:color="008000"/>
        </w:tblBorders>
        <w:tblCellMar>
          <w:top w:w="75" w:type="dxa"/>
          <w:left w:w="75" w:type="dxa"/>
          <w:bottom w:w="75" w:type="dxa"/>
          <w:right w:w="75" w:type="dxa"/>
        </w:tblCellMar>
        <w:tblLook w:val="04A0" w:firstRow="1" w:lastRow="0" w:firstColumn="1" w:lastColumn="0" w:noHBand="0" w:noVBand="1"/>
      </w:tblPr>
      <w:tblGrid>
        <w:gridCol w:w="6711"/>
      </w:tblGrid>
      <w:tr w:rsidR="00681107" w:rsidRPr="00681107" w:rsidTr="00681107">
        <w:trPr>
          <w:tblCellSpacing w:w="75" w:type="dxa"/>
          <w:jc w:val="center"/>
        </w:trPr>
        <w:tc>
          <w:tcPr>
            <w:tcW w:w="0" w:type="auto"/>
            <w:noWrap/>
            <w:hideMark/>
          </w:tcPr>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color w:val="800080"/>
                <w:sz w:val="36"/>
                <w:szCs w:val="36"/>
                <w:rtl/>
              </w:rPr>
              <w:t>عَلَيْكَ  بِأَوْسَاطِ   الْأُمُورِ   فَإِنَّها        نَجَاةٌ وَلَا تَرْكَبْ ذَلُولاً وَلَا صَعْبَا</w:t>
            </w:r>
          </w:p>
        </w:tc>
      </w:tr>
    </w:tbl>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 xml:space="preserve">- وقال الراغب الأصفهاني في مفرداته: "الوَسَطُ: ما له طرفان مُتساوِيَا القدر، ويقال ذلك في الكمية المُتَّصلة؛ كالجسم الواحد، إذا قلت: وَسَطُه صُلب، وضَربَ وسَطَ رأسه، بفتح السين، ووَسْط بالسكون، يقال في الكمية المُنفصلة، كشيء يَفصل بين جسمين، نحو: وَسْطُ القوم كذا، والوَسَط تارة يقال فيما له طَرَفان مذمومان؛ يقال: "هذا أوسطهم حَسَبًا"، إذا كان في واسطة قوْمِه، وأرفَعَهم محلاًّ؛ كالجود الذي هو بين الإسراف والبخل، فيستعمل استعمال القصد المصون </w:t>
      </w:r>
      <w:r w:rsidRPr="00681107">
        <w:rPr>
          <w:rFonts w:ascii="Traditional Arabic" w:eastAsia="Times New Roman" w:hAnsi="Traditional Arabic" w:cs="Traditional Arabic"/>
          <w:sz w:val="36"/>
          <w:szCs w:val="36"/>
          <w:rtl/>
        </w:rPr>
        <w:lastRenderedPageBreak/>
        <w:t>عن الإفراط والتَّفْريط، فيمدح به نحو: السواء، والعدل، والنَّصَفَة، ومنه قوله - تعالى -: {</w:t>
      </w:r>
      <w:r w:rsidRPr="00681107">
        <w:rPr>
          <w:rFonts w:ascii="Traditional Arabic" w:eastAsia="Times New Roman" w:hAnsi="Traditional Arabic" w:cs="Traditional Arabic"/>
          <w:color w:val="339966"/>
          <w:sz w:val="36"/>
          <w:szCs w:val="36"/>
          <w:rtl/>
        </w:rPr>
        <w:t>وَكَذَلِكَ جَعَلْنَاكُمْ أُمَّةً وَسَطًا</w:t>
      </w:r>
      <w:r w:rsidRPr="00681107">
        <w:rPr>
          <w:rFonts w:ascii="Traditional Arabic" w:eastAsia="Times New Roman" w:hAnsi="Traditional Arabic" w:cs="Traditional Arabic"/>
          <w:sz w:val="36"/>
          <w:szCs w:val="36"/>
          <w:rtl/>
        </w:rPr>
        <w:t>} [البقرة: 143]؛ وعلى ذلك: "قال أوسطهم"</w:t>
      </w:r>
      <w:bookmarkStart w:id="5" w:name="_ftnref5"/>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[5]</w:t>
      </w:r>
      <w:r w:rsidRPr="00681107">
        <w:rPr>
          <w:rFonts w:ascii="Traditional Arabic" w:eastAsia="Times New Roman" w:hAnsi="Traditional Arabic" w:cs="Traditional Arabic"/>
          <w:sz w:val="36"/>
          <w:szCs w:val="36"/>
          <w:rtl/>
        </w:rPr>
        <w:fldChar w:fldCharType="end"/>
      </w:r>
      <w:bookmarkEnd w:id="5"/>
      <w:r w:rsidRPr="00681107">
        <w:rPr>
          <w:rFonts w:ascii="Traditional Arabic" w:eastAsia="Times New Roman" w:hAnsi="Traditional Arabic" w:cs="Traditional Arabic"/>
          <w:sz w:val="36"/>
          <w:szCs w:val="36"/>
          <w:rtl/>
        </w:rPr>
        <w:t xml:space="preserve">؛ فتَحَصَّل من كلامه معنى آخر، وهو الواقع بين طرفين مُتساويي القَدْر، مع </w:t>
      </w:r>
      <w:proofErr w:type="spellStart"/>
      <w:r w:rsidRPr="00681107">
        <w:rPr>
          <w:rFonts w:ascii="Traditional Arabic" w:eastAsia="Times New Roman" w:hAnsi="Traditional Arabic" w:cs="Traditional Arabic"/>
          <w:sz w:val="36"/>
          <w:szCs w:val="36"/>
          <w:rtl/>
        </w:rPr>
        <w:t>الإلماح</w:t>
      </w:r>
      <w:proofErr w:type="spellEnd"/>
      <w:r w:rsidRPr="00681107">
        <w:rPr>
          <w:rFonts w:ascii="Traditional Arabic" w:eastAsia="Times New Roman" w:hAnsi="Traditional Arabic" w:cs="Traditional Arabic"/>
          <w:sz w:val="36"/>
          <w:szCs w:val="36"/>
          <w:rtl/>
        </w:rPr>
        <w:t xml:space="preserve"> إلى </w:t>
      </w:r>
      <w:r>
        <w:rPr>
          <w:rFonts w:ascii="Traditional Arabic" w:eastAsia="Times New Roman" w:hAnsi="Traditional Arabic" w:cs="Traditional Arabic"/>
          <w:sz w:val="36"/>
          <w:szCs w:val="36"/>
          <w:rtl/>
        </w:rPr>
        <w:t>التَّفريق بين الوسَط والوَسْط.</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وفي زيادة بيانٍ للفرق بين الوسَط (بالفتح)، والوسْط (بالسكون)، قال ابن منظور في اللِّسان: "واعلم أنَّ الوسَط يأتي صفة، وإن كان أصله أن يكون اسمًا، من جهة أن أوسطَ الشيء أفضلُه وخيارُه، كوسَط المرعى خيرٌ من طرفيه، وكوسط الدَّابة للركوب خيرٌ من طرفيها لتمكن الراكب، ومنه الحديث: ((خير الأمور أوساطها))</w:t>
      </w:r>
      <w:bookmarkStart w:id="6" w:name="_ftnref6"/>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[6]</w:t>
      </w:r>
      <w:r w:rsidRPr="00681107">
        <w:rPr>
          <w:rFonts w:ascii="Traditional Arabic" w:eastAsia="Times New Roman" w:hAnsi="Traditional Arabic" w:cs="Traditional Arabic"/>
          <w:sz w:val="36"/>
          <w:szCs w:val="36"/>
          <w:rtl/>
        </w:rPr>
        <w:fldChar w:fldCharType="end"/>
      </w:r>
      <w:bookmarkEnd w:id="6"/>
      <w:r w:rsidRPr="00681107">
        <w:rPr>
          <w:rFonts w:ascii="Traditional Arabic" w:eastAsia="Times New Roman" w:hAnsi="Traditional Arabic" w:cs="Traditional Arabic"/>
          <w:sz w:val="36"/>
          <w:szCs w:val="36"/>
          <w:rtl/>
        </w:rPr>
        <w:t>، فَلَمَّا كان وسط الشيء أفضلَه وأعدلَه، جاز أنْ يقع صفة؛ وذلك في مثل قوله - تعالى -: {</w:t>
      </w:r>
      <w:r w:rsidRPr="00681107">
        <w:rPr>
          <w:rFonts w:ascii="Traditional Arabic" w:eastAsia="Times New Roman" w:hAnsi="Traditional Arabic" w:cs="Traditional Arabic"/>
          <w:color w:val="339966"/>
          <w:sz w:val="36"/>
          <w:szCs w:val="36"/>
          <w:rtl/>
        </w:rPr>
        <w:t>وَكَذَلِكَ جَعَلْنَاكُمْ أُمَّةً وَسَطًا</w:t>
      </w:r>
      <w:r w:rsidRPr="00681107">
        <w:rPr>
          <w:rFonts w:ascii="Traditional Arabic" w:eastAsia="Times New Roman" w:hAnsi="Traditional Arabic" w:cs="Traditional Arabic"/>
          <w:sz w:val="36"/>
          <w:szCs w:val="36"/>
          <w:rtl/>
        </w:rPr>
        <w:t>} [البقرة: 143]؛ أي: عَدلاً، وأمَّا الوسْط - بسكون السِّين - فهو ظرف لا اسم، على وزن نظيره في المعنى، وهو "بيْنَ"؛ تقول: جلست وسْط القوم؛ أي: بينهم، ولَمَّا كانت "بين" لا تكون بعضَ ما تضاف إليه، بخلاف الوسَط الذي هو بعض ما يضاف إليه، كذلك وسْط، لا تكون بعض ما تضاف إليه، ألا ترى أن وسَط الدار منها، ووسْطُ القوم غيرُهم؛ فقد حصل لك الفرق بينهما من جهة المعنى ومن جهة اللَّفظ، والوسْط بالتسكين: يقال فيما كان مُتفرق الأجزاء، غير مُتصل؛ كالنَّاس، والدَّواب، فإذا كان متصل الأجزاء - كالدَّار، والرأس - فهو بالفتح، وكلُّ ما يصلح فيه "بين" فهو بالسُّكون، وما لا يصلح فيه "بين"، فهو بالفتح، وقيل: كل منهما يقع موقع الآخر</w:t>
      </w:r>
      <w:bookmarkStart w:id="7" w:name="_ftnref7"/>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[7]</w:t>
      </w:r>
      <w:r w:rsidRPr="00681107">
        <w:rPr>
          <w:rFonts w:ascii="Traditional Arabic" w:eastAsia="Times New Roman" w:hAnsi="Traditional Arabic" w:cs="Traditional Arabic"/>
          <w:sz w:val="36"/>
          <w:szCs w:val="36"/>
          <w:rtl/>
        </w:rPr>
        <w:fldChar w:fldCharType="end"/>
      </w:r>
      <w:bookmarkEnd w:id="7"/>
      <w:r w:rsidRPr="00681107">
        <w:rPr>
          <w:rFonts w:ascii="Traditional Arabic" w:eastAsia="Times New Roman" w:hAnsi="Traditional Arabic" w:cs="Traditional Arabic"/>
          <w:sz w:val="36"/>
          <w:szCs w:val="36"/>
          <w:rtl/>
        </w:rPr>
        <w:t>.</w:t>
      </w: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 xml:space="preserve">- ونستنتج من كلام اللُّغويين - أيضًا -: أن الوسط يشترطُ له أن يكون </w:t>
      </w:r>
      <w:proofErr w:type="spellStart"/>
      <w:r w:rsidRPr="00681107">
        <w:rPr>
          <w:rFonts w:ascii="Traditional Arabic" w:eastAsia="Times New Roman" w:hAnsi="Traditional Arabic" w:cs="Traditional Arabic"/>
          <w:sz w:val="36"/>
          <w:szCs w:val="36"/>
          <w:rtl/>
        </w:rPr>
        <w:t>مكنوفًا</w:t>
      </w:r>
      <w:proofErr w:type="spellEnd"/>
      <w:r w:rsidRPr="00681107">
        <w:rPr>
          <w:rFonts w:ascii="Traditional Arabic" w:eastAsia="Times New Roman" w:hAnsi="Traditional Arabic" w:cs="Traditional Arabic"/>
          <w:sz w:val="36"/>
          <w:szCs w:val="36"/>
          <w:rtl/>
        </w:rPr>
        <w:t xml:space="preserve"> بطرفيه، وليس مُنفصلاً عنهما؛ قال أبو هلال العسكري: "الوسط يضاف إلى الشيء الواحد، فنقول: قعدت وسَط الدار، ولا يُمكن أن نقول: قعدت وسَط الدَّارين، والوسط يقتضي اعتدال الأطراف إليه، وفي الدارين هناك تباين؛ ولهذا قيل: الوسط العدل في قوله - تعالى -: {</w:t>
      </w:r>
      <w:r w:rsidRPr="00681107">
        <w:rPr>
          <w:rFonts w:ascii="Traditional Arabic" w:eastAsia="Times New Roman" w:hAnsi="Traditional Arabic" w:cs="Traditional Arabic"/>
          <w:color w:val="339966"/>
          <w:sz w:val="36"/>
          <w:szCs w:val="36"/>
          <w:rtl/>
        </w:rPr>
        <w:t>وَكَذَلِكَ جَعَلْنَاكُمْ أُمَّةً وَسَطًا</w:t>
      </w:r>
      <w:r w:rsidRPr="00681107">
        <w:rPr>
          <w:rFonts w:ascii="Traditional Arabic" w:eastAsia="Times New Roman" w:hAnsi="Traditional Arabic" w:cs="Traditional Arabic"/>
          <w:sz w:val="36"/>
          <w:szCs w:val="36"/>
          <w:rtl/>
        </w:rPr>
        <w:t xml:space="preserve">} [البقرة: 143]، والوسط الذي لا ينفك من الشيء المحيط به جوانبه، كوسَطِ الدار، </w:t>
      </w:r>
      <w:r w:rsidRPr="00681107">
        <w:rPr>
          <w:rFonts w:ascii="Traditional Arabic" w:eastAsia="Times New Roman" w:hAnsi="Traditional Arabic" w:cs="Traditional Arabic"/>
          <w:sz w:val="36"/>
          <w:szCs w:val="36"/>
          <w:rtl/>
        </w:rPr>
        <w:lastRenderedPageBreak/>
        <w:t>ووَسَطِ رأسِه، وهو ما ذهب إليه السمين الحلبي حين قال: "وذلك أن الوسط يُحمى بالأطراف"</w:t>
      </w:r>
      <w:bookmarkStart w:id="8" w:name="_ftnref8"/>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[8]</w:t>
      </w:r>
      <w:r w:rsidRPr="00681107">
        <w:rPr>
          <w:rFonts w:ascii="Traditional Arabic" w:eastAsia="Times New Roman" w:hAnsi="Traditional Arabic" w:cs="Traditional Arabic"/>
          <w:sz w:val="36"/>
          <w:szCs w:val="36"/>
          <w:rtl/>
        </w:rPr>
        <w:fldChar w:fldCharType="end"/>
      </w:r>
      <w:bookmarkEnd w:id="8"/>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ونستخلص من هذا الشَّرح معنى دقيقًا، يجب أن يَعِيَه دعاة الوسطيَّة، في كل المجالات: في الدَّعوة، والاقتصاد، والسياسة، والأدب، والنقد، وهو العلاقة </w:t>
      </w:r>
      <w:proofErr w:type="spellStart"/>
      <w:r w:rsidRPr="00681107">
        <w:rPr>
          <w:rFonts w:ascii="Traditional Arabic" w:eastAsia="Times New Roman" w:hAnsi="Traditional Arabic" w:cs="Traditional Arabic"/>
          <w:sz w:val="36"/>
          <w:szCs w:val="36"/>
          <w:rtl/>
        </w:rPr>
        <w:t>التجاذبيَّة</w:t>
      </w:r>
      <w:proofErr w:type="spellEnd"/>
      <w:r w:rsidRPr="00681107">
        <w:rPr>
          <w:rFonts w:ascii="Traditional Arabic" w:eastAsia="Times New Roman" w:hAnsi="Traditional Arabic" w:cs="Traditional Arabic"/>
          <w:sz w:val="36"/>
          <w:szCs w:val="36"/>
          <w:rtl/>
        </w:rPr>
        <w:t xml:space="preserve"> بين الوسط وطرفيه؛ فالوسط شيء عزيز، يحتاج إلى جهد، وفقه، وعلم، وصبر، حتى ينتزع من طرفيه، ويسلَّ من </w:t>
      </w:r>
      <w:proofErr w:type="spellStart"/>
      <w:r w:rsidRPr="00681107">
        <w:rPr>
          <w:rFonts w:ascii="Traditional Arabic" w:eastAsia="Times New Roman" w:hAnsi="Traditional Arabic" w:cs="Traditional Arabic"/>
          <w:sz w:val="36"/>
          <w:szCs w:val="36"/>
          <w:rtl/>
        </w:rPr>
        <w:t>متشابهاته</w:t>
      </w:r>
      <w:proofErr w:type="spellEnd"/>
      <w:r w:rsidRPr="00681107">
        <w:rPr>
          <w:rFonts w:ascii="Traditional Arabic" w:eastAsia="Times New Roman" w:hAnsi="Traditional Arabic" w:cs="Traditional Arabic"/>
          <w:sz w:val="36"/>
          <w:szCs w:val="36"/>
          <w:rtl/>
        </w:rPr>
        <w:t xml:space="preserve">، وفي ذلك من المعاناة والجَلَد والاصطبار ما يرتقي بصاحبه إلى ما يُمكن </w:t>
      </w:r>
      <w:r>
        <w:rPr>
          <w:rFonts w:ascii="Traditional Arabic" w:eastAsia="Times New Roman" w:hAnsi="Traditional Arabic" w:cs="Traditional Arabic"/>
          <w:sz w:val="36"/>
          <w:szCs w:val="36"/>
          <w:rtl/>
        </w:rPr>
        <w:t>أن نسمِّيَه بـ "مقام الوسطية".</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ويُمكن أن نضيف أنَّ لفظ الوسَط، قد يأتي بين طرفين محمودين، وتقومُ الدلالة هنا على الأخذ من كلِّ طرف بنصيب، دون امتناع الذهاب في كل طرف إلى أقصى مداه، ودون أن يعتديَ طرف على طرف، كالجمع بين العلم والعمل، أو بين الدِّين والعلم، وقد يلتمس تغليب أحد الطَّرفين على الآخر بطلب شرعي لمصلحة راجحة؛ كالجمع بين طلب الدنيا والآخرة، مع تغليب جانب الآخرة؛ لاعتبار الدنيا مزرعة لها، وجسرًا إليها، وفي ذلك من النُّصوص الشرعية الكثير، قد يأتي ال</w:t>
      </w:r>
      <w:r>
        <w:rPr>
          <w:rFonts w:ascii="Traditional Arabic" w:eastAsia="Times New Roman" w:hAnsi="Traditional Arabic" w:cs="Traditional Arabic"/>
          <w:sz w:val="36"/>
          <w:szCs w:val="36"/>
          <w:rtl/>
        </w:rPr>
        <w:t>تعريج على بعضها - إن شاء الله.</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color w:val="800000"/>
          <w:sz w:val="36"/>
          <w:szCs w:val="36"/>
          <w:rtl/>
        </w:rPr>
        <w:t xml:space="preserve">ويخلص الدكتور الحسين </w:t>
      </w:r>
      <w:proofErr w:type="spellStart"/>
      <w:r w:rsidRPr="00681107">
        <w:rPr>
          <w:rFonts w:ascii="Traditional Arabic" w:eastAsia="Times New Roman" w:hAnsi="Traditional Arabic" w:cs="Traditional Arabic"/>
          <w:color w:val="800000"/>
          <w:sz w:val="36"/>
          <w:szCs w:val="36"/>
          <w:rtl/>
        </w:rPr>
        <w:t>أيت</w:t>
      </w:r>
      <w:proofErr w:type="spellEnd"/>
      <w:r w:rsidRPr="00681107">
        <w:rPr>
          <w:rFonts w:ascii="Traditional Arabic" w:eastAsia="Times New Roman" w:hAnsi="Traditional Arabic" w:cs="Traditional Arabic"/>
          <w:color w:val="800000"/>
          <w:sz w:val="36"/>
          <w:szCs w:val="36"/>
          <w:rtl/>
        </w:rPr>
        <w:t xml:space="preserve"> سعيد، في كتابه "</w:t>
      </w:r>
      <w:proofErr w:type="spellStart"/>
      <w:r w:rsidRPr="00681107">
        <w:rPr>
          <w:rFonts w:ascii="Traditional Arabic" w:eastAsia="Times New Roman" w:hAnsi="Traditional Arabic" w:cs="Traditional Arabic"/>
          <w:color w:val="800000"/>
          <w:sz w:val="36"/>
          <w:szCs w:val="36"/>
          <w:rtl/>
        </w:rPr>
        <w:t>المرقون</w:t>
      </w:r>
      <w:proofErr w:type="spellEnd"/>
      <w:r w:rsidRPr="00681107">
        <w:rPr>
          <w:rFonts w:ascii="Traditional Arabic" w:eastAsia="Times New Roman" w:hAnsi="Traditional Arabic" w:cs="Traditional Arabic"/>
          <w:color w:val="800000"/>
          <w:sz w:val="36"/>
          <w:szCs w:val="36"/>
          <w:rtl/>
        </w:rPr>
        <w:t xml:space="preserve"> حول الوسطية"</w:t>
      </w:r>
      <w:bookmarkStart w:id="9" w:name="_ftnref9"/>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800000"/>
          <w:sz w:val="36"/>
          <w:szCs w:val="36"/>
          <w:u w:val="single"/>
          <w:rtl/>
        </w:rPr>
        <w:t>[9]</w:t>
      </w:r>
      <w:r w:rsidRPr="00681107">
        <w:rPr>
          <w:rFonts w:ascii="Traditional Arabic" w:eastAsia="Times New Roman" w:hAnsi="Traditional Arabic" w:cs="Traditional Arabic"/>
          <w:sz w:val="36"/>
          <w:szCs w:val="36"/>
          <w:rtl/>
        </w:rPr>
        <w:fldChar w:fldCharType="end"/>
      </w:r>
      <w:bookmarkEnd w:id="9"/>
      <w:r w:rsidRPr="00681107">
        <w:rPr>
          <w:rFonts w:ascii="Traditional Arabic" w:eastAsia="Times New Roman" w:hAnsi="Traditional Arabic" w:cs="Traditional Arabic"/>
          <w:color w:val="800000"/>
          <w:sz w:val="36"/>
          <w:szCs w:val="36"/>
          <w:rtl/>
        </w:rPr>
        <w:t>، إلى أن للوسطيَّة إطلاقين لُغويين:</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"إطلاقًا مادِّيًّا حسيًّا، وهو كون الشيء في وسط له طرفان؛ كوسط الدار، وهذا يقع بين طرفين أو أطراف مُتقابلة.</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وإطلاقًا معنويًّا، وهو كون الشيء أفضل شيء، وأَخْيَره، وأعدله، وأجوده، وهذا يقع غالبًا بين ضدين مذمومين، متميزًا عنهما بأفضليته وجودته، وقد يكون له ضد واحد، كالعدل مع الظلم".</w:t>
      </w: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b/>
          <w:bCs/>
          <w:color w:val="0000FF"/>
          <w:sz w:val="36"/>
          <w:szCs w:val="36"/>
          <w:rtl/>
        </w:rPr>
        <w:t>2- الوسطية في الاصطلاح:</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lastRenderedPageBreak/>
        <w:t xml:space="preserve">والوسطية اصطلاحًا: "سلوك محمود - مادي أو معنوي - يعصم صاحبه من الانزلاق إلى طرفين مُتقابلين - غالبًا - أو مُتفاوتين، </w:t>
      </w:r>
      <w:proofErr w:type="spellStart"/>
      <w:r w:rsidRPr="00681107">
        <w:rPr>
          <w:rFonts w:ascii="Traditional Arabic" w:eastAsia="Times New Roman" w:hAnsi="Traditional Arabic" w:cs="Traditional Arabic"/>
          <w:sz w:val="36"/>
          <w:szCs w:val="36"/>
          <w:rtl/>
        </w:rPr>
        <w:t>تتجاذبهما</w:t>
      </w:r>
      <w:proofErr w:type="spellEnd"/>
      <w:r w:rsidRPr="00681107">
        <w:rPr>
          <w:rFonts w:ascii="Traditional Arabic" w:eastAsia="Times New Roman" w:hAnsi="Traditional Arabic" w:cs="Traditional Arabic"/>
          <w:sz w:val="36"/>
          <w:szCs w:val="36"/>
          <w:rtl/>
        </w:rPr>
        <w:t xml:space="preserve"> رذيلتا الإفراط والتفريط،</w:t>
      </w:r>
      <w:r>
        <w:rPr>
          <w:rFonts w:ascii="Traditional Arabic" w:eastAsia="Times New Roman" w:hAnsi="Traditional Arabic" w:cs="Traditional Arabic"/>
          <w:sz w:val="36"/>
          <w:szCs w:val="36"/>
          <w:rtl/>
        </w:rPr>
        <w:t xml:space="preserve"> سواء في ميدان ديني أم دنيوي".</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والمعنى الاصطلاحي يدور على الاعتدال، وتجنُّب الغلو والتقصير؛ قال ابن القيم: "ما أمر الله - عزَّ وجل - بأمر إلا وللشيطان فيه </w:t>
      </w:r>
      <w:proofErr w:type="spellStart"/>
      <w:r w:rsidRPr="00681107">
        <w:rPr>
          <w:rFonts w:ascii="Traditional Arabic" w:eastAsia="Times New Roman" w:hAnsi="Traditional Arabic" w:cs="Traditional Arabic"/>
          <w:sz w:val="36"/>
          <w:szCs w:val="36"/>
          <w:rtl/>
        </w:rPr>
        <w:t>نزغتان</w:t>
      </w:r>
      <w:proofErr w:type="spellEnd"/>
      <w:r w:rsidRPr="00681107">
        <w:rPr>
          <w:rFonts w:ascii="Traditional Arabic" w:eastAsia="Times New Roman" w:hAnsi="Traditional Arabic" w:cs="Traditional Arabic"/>
          <w:sz w:val="36"/>
          <w:szCs w:val="36"/>
          <w:rtl/>
        </w:rPr>
        <w:t>: إمَّا تقصير وتفريط، وإما إفراط وغلو، فلا يبالي بما ظفر من العبد من الخطيئتين"</w:t>
      </w:r>
      <w:bookmarkStart w:id="10" w:name="_ftnref10"/>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[10]</w:t>
      </w:r>
      <w:r w:rsidRPr="00681107">
        <w:rPr>
          <w:rFonts w:ascii="Traditional Arabic" w:eastAsia="Times New Roman" w:hAnsi="Traditional Arabic" w:cs="Traditional Arabic"/>
          <w:sz w:val="36"/>
          <w:szCs w:val="36"/>
          <w:rtl/>
        </w:rPr>
        <w:fldChar w:fldCharType="end"/>
      </w:r>
      <w:bookmarkEnd w:id="10"/>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وسيتضح - إنْ شاء الله - من خلال استقراء بعض نُصُوص الكتاب والسنة: أنَّ الوسطيَّة هي الدين كله، بحيث يسوغ أنْ نقول: "الإسلام هو الوسطيَّة"، ما دامت الوسطيَّة لا تخرج عن العدل، والخيار، والاستقامة، والاتزان، والقصد، وهل هذه إلاَّ المبادئ التي جاء الإسلام من أجلها، قال ابن القيم: "والدين كلُّه بين هذين الطرفين - التقصير والمجاوزة - بل الإسلام قصد بين الملل، والسنة قصد بين البدع، ودين الله بين الغالي فيه، والجافي عنه"</w:t>
      </w:r>
      <w:bookmarkStart w:id="11" w:name="_ftnref11"/>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[11]</w:t>
      </w:r>
      <w:r w:rsidRPr="00681107">
        <w:rPr>
          <w:rFonts w:ascii="Traditional Arabic" w:eastAsia="Times New Roman" w:hAnsi="Traditional Arabic" w:cs="Traditional Arabic"/>
          <w:sz w:val="36"/>
          <w:szCs w:val="36"/>
          <w:rtl/>
        </w:rPr>
        <w:fldChar w:fldCharType="end"/>
      </w:r>
      <w:bookmarkEnd w:id="11"/>
      <w:r w:rsidRPr="00681107">
        <w:rPr>
          <w:rFonts w:ascii="Traditional Arabic" w:eastAsia="Times New Roman" w:hAnsi="Traditional Arabic" w:cs="Traditional Arabic"/>
          <w:sz w:val="36"/>
          <w:szCs w:val="36"/>
          <w:rtl/>
        </w:rPr>
        <w:t>.</w:t>
      </w: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b/>
          <w:bCs/>
          <w:color w:val="0000FF"/>
          <w:sz w:val="36"/>
          <w:szCs w:val="36"/>
          <w:rtl/>
        </w:rPr>
        <w:t>3- الوسطية في القرآن الكريم:</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color w:val="800000"/>
          <w:sz w:val="36"/>
          <w:szCs w:val="36"/>
          <w:rtl/>
        </w:rPr>
        <w:t>ورد لفظ الوسط بِمُشتقاته في القرآن الكريم في خمس آيات، تدور كلُّها حول الشيء الواقع بين طرفين، البعيد عن الغُلُوِّ والتقصير:</w:t>
      </w:r>
    </w:p>
    <w:p w:rsidR="00681107" w:rsidRDefault="00681107" w:rsidP="00681107">
      <w:pPr>
        <w:bidi/>
        <w:rPr>
          <w:rFonts w:ascii="Traditional Arabic" w:eastAsia="Times New Roman" w:hAnsi="Traditional Arabic" w:cs="Traditional Arabic" w:hint="cs"/>
          <w:b/>
          <w:bCs/>
          <w:color w:val="800000"/>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b/>
          <w:bCs/>
          <w:color w:val="800000"/>
          <w:sz w:val="36"/>
          <w:szCs w:val="36"/>
          <w:rtl/>
        </w:rPr>
        <w:t>الآية الأولى:</w:t>
      </w:r>
      <w:r w:rsidRPr="00681107">
        <w:rPr>
          <w:rFonts w:ascii="Traditional Arabic" w:eastAsia="Times New Roman" w:hAnsi="Traditional Arabic" w:cs="Traditional Arabic"/>
          <w:sz w:val="36"/>
          <w:szCs w:val="36"/>
          <w:rtl/>
        </w:rPr>
        <w:t> قوله - تعالى -: {</w:t>
      </w:r>
      <w:r w:rsidRPr="00681107">
        <w:rPr>
          <w:rFonts w:ascii="Traditional Arabic" w:eastAsia="Times New Roman" w:hAnsi="Traditional Arabic" w:cs="Traditional Arabic"/>
          <w:color w:val="339966"/>
          <w:sz w:val="36"/>
          <w:szCs w:val="36"/>
          <w:rtl/>
        </w:rPr>
        <w:t>وَكَذَلِكَ جَعَلْنَاكُمْ أُمَّةً وَسَطًا</w:t>
      </w:r>
      <w:r w:rsidRPr="00681107">
        <w:rPr>
          <w:rFonts w:ascii="Traditional Arabic" w:eastAsia="Times New Roman" w:hAnsi="Traditional Arabic" w:cs="Traditional Arabic"/>
          <w:sz w:val="36"/>
          <w:szCs w:val="36"/>
          <w:rtl/>
        </w:rPr>
        <w:t>} [البقرة: 143]، وقد فسرها النَّبي - صلى الله عليه وسلم - بقوله: ((الوسط: العدل))</w:t>
      </w:r>
      <w:bookmarkStart w:id="12" w:name="_ftnref12"/>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[12]</w:t>
      </w:r>
      <w:r w:rsidRPr="00681107">
        <w:rPr>
          <w:rFonts w:ascii="Traditional Arabic" w:eastAsia="Times New Roman" w:hAnsi="Traditional Arabic" w:cs="Traditional Arabic"/>
          <w:sz w:val="36"/>
          <w:szCs w:val="36"/>
          <w:rtl/>
        </w:rPr>
        <w:fldChar w:fldCharType="end"/>
      </w:r>
      <w:bookmarkEnd w:id="12"/>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xml:space="preserve">قال ابن جرير: "إنَّما وصفهم بأنَّهم وسط؛ لتوسُّطهم في الدِّين، فلا هم أهل غلو فيه - غلوَّ النصارى الذين غالوا بالتَّرهب، وقيلِهم في عيسى ما قالوا فيه - ولا هم أهل تقصير فيه - تقصير </w:t>
      </w:r>
      <w:r w:rsidRPr="00681107">
        <w:rPr>
          <w:rFonts w:ascii="Traditional Arabic" w:eastAsia="Times New Roman" w:hAnsi="Traditional Arabic" w:cs="Traditional Arabic"/>
          <w:sz w:val="36"/>
          <w:szCs w:val="36"/>
          <w:rtl/>
        </w:rPr>
        <w:lastRenderedPageBreak/>
        <w:t>اليهود، الذين بدلوا كتاب الله وقتلوا أنبياءهم، وكذبوا على ربهم وكفروا به - ولكنهم أهل توسط واعتدال فيه"</w:t>
      </w:r>
      <w:bookmarkStart w:id="13" w:name="_ftnref13"/>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[13]</w:t>
      </w:r>
      <w:r w:rsidRPr="00681107">
        <w:rPr>
          <w:rFonts w:ascii="Traditional Arabic" w:eastAsia="Times New Roman" w:hAnsi="Traditional Arabic" w:cs="Traditional Arabic"/>
          <w:sz w:val="36"/>
          <w:szCs w:val="36"/>
          <w:rtl/>
        </w:rPr>
        <w:fldChar w:fldCharType="end"/>
      </w:r>
      <w:bookmarkEnd w:id="13"/>
      <w:r w:rsidRPr="00681107">
        <w:rPr>
          <w:rFonts w:ascii="Traditional Arabic" w:eastAsia="Times New Roman" w:hAnsi="Traditional Arabic" w:cs="Traditional Arabic"/>
          <w:sz w:val="36"/>
          <w:szCs w:val="36"/>
          <w:rtl/>
        </w:rPr>
        <w:t>.</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وقال الزمخشري: "(وَسَطًا): أي: (خيارًا)، هي صفة بالاسم الذي هو وسط الشيء، وقيل للخيار: وسط؛ لأنَّ الأطراف يتسارع إليها الخلل، والأغوار والأوساط محميَّة محوطة، ومنه قول الطائي:</w:t>
      </w:r>
    </w:p>
    <w:tbl>
      <w:tblPr>
        <w:bidiVisual/>
        <w:tblW w:w="0" w:type="auto"/>
        <w:jc w:val="center"/>
        <w:tblCellSpacing w:w="75" w:type="dxa"/>
        <w:tblBorders>
          <w:top w:val="double" w:sz="6" w:space="0" w:color="008000"/>
          <w:left w:val="double" w:sz="6" w:space="0" w:color="008000"/>
          <w:bottom w:val="double" w:sz="6" w:space="0" w:color="008000"/>
          <w:right w:val="double" w:sz="6" w:space="0" w:color="008000"/>
        </w:tblBorders>
        <w:tblCellMar>
          <w:top w:w="75" w:type="dxa"/>
          <w:left w:w="75" w:type="dxa"/>
          <w:bottom w:w="75" w:type="dxa"/>
          <w:right w:w="75" w:type="dxa"/>
        </w:tblCellMar>
        <w:tblLook w:val="04A0" w:firstRow="1" w:lastRow="0" w:firstColumn="1" w:lastColumn="0" w:noHBand="0" w:noVBand="1"/>
      </w:tblPr>
      <w:tblGrid>
        <w:gridCol w:w="7811"/>
      </w:tblGrid>
      <w:tr w:rsidR="00681107" w:rsidRPr="00681107" w:rsidTr="00681107">
        <w:trPr>
          <w:tblCellSpacing w:w="75" w:type="dxa"/>
          <w:jc w:val="center"/>
        </w:trPr>
        <w:tc>
          <w:tcPr>
            <w:tcW w:w="0" w:type="auto"/>
            <w:noWrap/>
            <w:hideMark/>
          </w:tcPr>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color w:val="800080"/>
                <w:sz w:val="36"/>
                <w:szCs w:val="36"/>
                <w:rtl/>
              </w:rPr>
              <w:t>كَانَتْ هِيَ الْوَسَطَ الْمَحْمِيَّ فَاكْتَنَفَتْ        بِهَا  الْحَوَادِثُ  حَتَّى  أَصْبَحَتْ  طَرَفَا</w:t>
            </w:r>
          </w:p>
        </w:tc>
      </w:tr>
    </w:tbl>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أو عدولاً؛ لأنَّ الوسط عدل بين الأطراف، ليس إلى بعضها أقرب من بعض"</w:t>
      </w:r>
      <w:bookmarkStart w:id="14" w:name="_ftnref14"/>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[14]</w:t>
      </w:r>
      <w:r w:rsidRPr="00681107">
        <w:rPr>
          <w:rFonts w:ascii="Traditional Arabic" w:eastAsia="Times New Roman" w:hAnsi="Traditional Arabic" w:cs="Traditional Arabic"/>
          <w:sz w:val="36"/>
          <w:szCs w:val="36"/>
          <w:rtl/>
        </w:rPr>
        <w:fldChar w:fldCharType="end"/>
      </w:r>
      <w:bookmarkEnd w:id="14"/>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وقال ابن كثير: "ولما جعل الله هذه الأمَّة وسطًا، خصّها بأكمل الشرائع، وأقوم المفاهيم، وأوضح المذاهب"</w:t>
      </w:r>
      <w:bookmarkStart w:id="15" w:name="_ftnref15"/>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[15]</w:t>
      </w:r>
      <w:r w:rsidRPr="00681107">
        <w:rPr>
          <w:rFonts w:ascii="Traditional Arabic" w:eastAsia="Times New Roman" w:hAnsi="Traditional Arabic" w:cs="Traditional Arabic"/>
          <w:sz w:val="36"/>
          <w:szCs w:val="36"/>
          <w:rtl/>
        </w:rPr>
        <w:fldChar w:fldCharType="end"/>
      </w:r>
      <w:bookmarkEnd w:id="15"/>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b/>
          <w:bCs/>
          <w:color w:val="800000"/>
          <w:sz w:val="36"/>
          <w:szCs w:val="36"/>
          <w:rtl/>
        </w:rPr>
        <w:t>الآية الثانية:</w:t>
      </w:r>
      <w:r w:rsidRPr="00681107">
        <w:rPr>
          <w:rFonts w:ascii="Traditional Arabic" w:eastAsia="Times New Roman" w:hAnsi="Traditional Arabic" w:cs="Traditional Arabic"/>
          <w:sz w:val="36"/>
          <w:szCs w:val="36"/>
          <w:rtl/>
        </w:rPr>
        <w:t> قوله - تعالى -: {</w:t>
      </w:r>
      <w:r w:rsidRPr="00681107">
        <w:rPr>
          <w:rFonts w:ascii="Traditional Arabic" w:eastAsia="Times New Roman" w:hAnsi="Traditional Arabic" w:cs="Traditional Arabic"/>
          <w:color w:val="339966"/>
          <w:sz w:val="36"/>
          <w:szCs w:val="36"/>
          <w:rtl/>
        </w:rPr>
        <w:t>حَافِظُوا عَلَى الصَّلَوَاتِ وَالصَّلَاةِ الْوُسْطَى</w:t>
      </w:r>
      <w:r w:rsidRPr="00681107">
        <w:rPr>
          <w:rFonts w:ascii="Traditional Arabic" w:eastAsia="Times New Roman" w:hAnsi="Traditional Arabic" w:cs="Traditional Arabic"/>
          <w:sz w:val="36"/>
          <w:szCs w:val="36"/>
          <w:rtl/>
        </w:rPr>
        <w:t>} [البقرة: 238]؛ قال ابن كثير: "والوسط: الخيار والأجود، وكان رسول الله - صلى الله عليه وسلم - وسطًا في قومه؛ أي: أشرفهم نسبًا، ومنه الصَّلاة الوسطى، التي هي أفضل الصَّلوات، وهي العصر"</w:t>
      </w:r>
      <w:bookmarkStart w:id="16" w:name="_ftnref16"/>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[16]</w:t>
      </w:r>
      <w:r w:rsidRPr="00681107">
        <w:rPr>
          <w:rFonts w:ascii="Traditional Arabic" w:eastAsia="Times New Roman" w:hAnsi="Traditional Arabic" w:cs="Traditional Arabic"/>
          <w:sz w:val="36"/>
          <w:szCs w:val="36"/>
          <w:rtl/>
        </w:rPr>
        <w:fldChar w:fldCharType="end"/>
      </w:r>
      <w:bookmarkEnd w:id="16"/>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ويَفْصِل فيه قول النَّبي - صلى الله عليه وسلم - يوم الخندق: ((حبسونا عن الصلاة الوسطى، صلاةِ العصر، حتى غابت الشمس))</w:t>
      </w:r>
      <w:bookmarkStart w:id="17" w:name="_ftnref17"/>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[17]</w:t>
      </w:r>
      <w:r w:rsidRPr="00681107">
        <w:rPr>
          <w:rFonts w:ascii="Traditional Arabic" w:eastAsia="Times New Roman" w:hAnsi="Traditional Arabic" w:cs="Traditional Arabic"/>
          <w:sz w:val="36"/>
          <w:szCs w:val="36"/>
          <w:rtl/>
        </w:rPr>
        <w:fldChar w:fldCharType="end"/>
      </w:r>
      <w:bookmarkEnd w:id="17"/>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b/>
          <w:bCs/>
          <w:color w:val="800000"/>
          <w:sz w:val="36"/>
          <w:szCs w:val="36"/>
          <w:rtl/>
        </w:rPr>
        <w:lastRenderedPageBreak/>
        <w:t>الآية الثالثة:</w:t>
      </w:r>
      <w:r w:rsidRPr="00681107">
        <w:rPr>
          <w:rFonts w:ascii="Traditional Arabic" w:eastAsia="Times New Roman" w:hAnsi="Traditional Arabic" w:cs="Traditional Arabic"/>
          <w:sz w:val="36"/>
          <w:szCs w:val="36"/>
          <w:rtl/>
        </w:rPr>
        <w:t> قوله - تعالى -: {</w:t>
      </w:r>
      <w:r w:rsidRPr="00681107">
        <w:rPr>
          <w:rFonts w:ascii="Traditional Arabic" w:eastAsia="Times New Roman" w:hAnsi="Traditional Arabic" w:cs="Traditional Arabic"/>
          <w:color w:val="339966"/>
          <w:sz w:val="36"/>
          <w:szCs w:val="36"/>
          <w:rtl/>
        </w:rPr>
        <w:t>فَكَفَّارَتُهُ إِطْعَامُ عَشَرَةِ مَسَاكِينَ مِنْ أَوْسَطِ مَا تُطْعِمُونَ أَهْلِيكُمْ أَوْ كِسْوَتُهُمْ أَوْ تَحْرِيرُ رَقَبَةٍ</w:t>
      </w:r>
      <w:r w:rsidRPr="00681107">
        <w:rPr>
          <w:rFonts w:ascii="Traditional Arabic" w:eastAsia="Times New Roman" w:hAnsi="Traditional Arabic" w:cs="Traditional Arabic"/>
          <w:sz w:val="36"/>
          <w:szCs w:val="36"/>
          <w:rtl/>
        </w:rPr>
        <w:t>} [المائدة: 89]؛ قال القرطبي: "هو منْزلة بين مَنْزلتين، ونِصْف بين طرفين"</w:t>
      </w:r>
      <w:bookmarkStart w:id="18" w:name="_ftnref18"/>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[18]</w:t>
      </w:r>
      <w:r w:rsidRPr="00681107">
        <w:rPr>
          <w:rFonts w:ascii="Traditional Arabic" w:eastAsia="Times New Roman" w:hAnsi="Traditional Arabic" w:cs="Traditional Arabic"/>
          <w:sz w:val="36"/>
          <w:szCs w:val="36"/>
          <w:rtl/>
        </w:rPr>
        <w:fldChar w:fldCharType="end"/>
      </w:r>
      <w:bookmarkEnd w:id="18"/>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b/>
          <w:bCs/>
          <w:color w:val="800000"/>
          <w:sz w:val="36"/>
          <w:szCs w:val="36"/>
          <w:rtl/>
        </w:rPr>
        <w:t>الآية الرابعة:</w:t>
      </w:r>
      <w:r w:rsidRPr="00681107">
        <w:rPr>
          <w:rFonts w:ascii="Traditional Arabic" w:eastAsia="Times New Roman" w:hAnsi="Traditional Arabic" w:cs="Traditional Arabic"/>
          <w:sz w:val="36"/>
          <w:szCs w:val="36"/>
          <w:rtl/>
        </w:rPr>
        <w:t> قوله - تعالى -: {</w:t>
      </w:r>
      <w:r w:rsidRPr="00681107">
        <w:rPr>
          <w:rFonts w:ascii="Traditional Arabic" w:eastAsia="Times New Roman" w:hAnsi="Traditional Arabic" w:cs="Traditional Arabic"/>
          <w:color w:val="339966"/>
          <w:sz w:val="36"/>
          <w:szCs w:val="36"/>
          <w:rtl/>
        </w:rPr>
        <w:t>قَالَ أَوْسَطُهُمْ أَلَمْ أَقُلْ لَكُمْ لَوْلَا تُسَبِّحُونَ</w:t>
      </w:r>
      <w:r w:rsidRPr="00681107">
        <w:rPr>
          <w:rFonts w:ascii="Traditional Arabic" w:eastAsia="Times New Roman" w:hAnsi="Traditional Arabic" w:cs="Traditional Arabic"/>
          <w:sz w:val="36"/>
          <w:szCs w:val="36"/>
          <w:rtl/>
        </w:rPr>
        <w:t>} [القلم: 28]، قال الطَّبري: "هو خيرهم"</w:t>
      </w:r>
      <w:bookmarkStart w:id="19" w:name="_ftnref19"/>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19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[19]</w:t>
      </w:r>
      <w:r w:rsidRPr="00681107">
        <w:rPr>
          <w:rFonts w:ascii="Traditional Arabic" w:eastAsia="Times New Roman" w:hAnsi="Traditional Arabic" w:cs="Traditional Arabic"/>
          <w:sz w:val="36"/>
          <w:szCs w:val="36"/>
          <w:rtl/>
        </w:rPr>
        <w:fldChar w:fldCharType="end"/>
      </w:r>
      <w:bookmarkEnd w:id="19"/>
      <w:r w:rsidRPr="00681107">
        <w:rPr>
          <w:rFonts w:ascii="Traditional Arabic" w:eastAsia="Times New Roman" w:hAnsi="Traditional Arabic" w:cs="Traditional Arabic"/>
          <w:sz w:val="36"/>
          <w:szCs w:val="36"/>
          <w:rtl/>
        </w:rPr>
        <w:t>، وقال القرطبي: "أمثلهم وأعدلهم وأعقلهم"</w:t>
      </w:r>
      <w:bookmarkStart w:id="20" w:name="_ftnref20"/>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[20]</w:t>
      </w:r>
      <w:r w:rsidRPr="00681107">
        <w:rPr>
          <w:rFonts w:ascii="Traditional Arabic" w:eastAsia="Times New Roman" w:hAnsi="Traditional Arabic" w:cs="Traditional Arabic"/>
          <w:sz w:val="36"/>
          <w:szCs w:val="36"/>
          <w:rtl/>
        </w:rPr>
        <w:fldChar w:fldCharType="end"/>
      </w:r>
      <w:bookmarkEnd w:id="20"/>
      <w:r w:rsidRPr="00681107">
        <w:rPr>
          <w:rFonts w:ascii="Traditional Arabic" w:eastAsia="Times New Roman" w:hAnsi="Traditional Arabic" w:cs="Traditional Arabic"/>
          <w:sz w:val="36"/>
          <w:szCs w:val="36"/>
          <w:rtl/>
        </w:rPr>
        <w:t>، وقال الألوسي: "أحسنهم وأرجحهم عقلاً ورأيًا، أو أوسطهم سنًّا"</w:t>
      </w:r>
      <w:bookmarkStart w:id="21" w:name="_ftnref21"/>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[21]</w:t>
      </w:r>
      <w:r w:rsidRPr="00681107">
        <w:rPr>
          <w:rFonts w:ascii="Traditional Arabic" w:eastAsia="Times New Roman" w:hAnsi="Traditional Arabic" w:cs="Traditional Arabic"/>
          <w:sz w:val="36"/>
          <w:szCs w:val="36"/>
          <w:rtl/>
        </w:rPr>
        <w:fldChar w:fldCharType="end"/>
      </w:r>
      <w:bookmarkEnd w:id="21"/>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b/>
          <w:bCs/>
          <w:color w:val="800000"/>
          <w:sz w:val="36"/>
          <w:szCs w:val="36"/>
          <w:rtl/>
        </w:rPr>
        <w:t>الآية الخامسة:</w:t>
      </w:r>
      <w:r w:rsidRPr="00681107">
        <w:rPr>
          <w:rFonts w:ascii="Traditional Arabic" w:eastAsia="Times New Roman" w:hAnsi="Traditional Arabic" w:cs="Traditional Arabic"/>
          <w:sz w:val="36"/>
          <w:szCs w:val="36"/>
          <w:rtl/>
        </w:rPr>
        <w:t> قوله - تعالى -: {</w:t>
      </w:r>
      <w:r w:rsidRPr="00681107">
        <w:rPr>
          <w:rFonts w:ascii="Traditional Arabic" w:eastAsia="Times New Roman" w:hAnsi="Traditional Arabic" w:cs="Traditional Arabic"/>
          <w:color w:val="339966"/>
          <w:sz w:val="36"/>
          <w:szCs w:val="36"/>
          <w:rtl/>
        </w:rPr>
        <w:t>فَأَثَرْنَ بِهِ نَقْعًا * فَوَسَطْنَ بِهِ جَمْعًا</w:t>
      </w:r>
      <w:r w:rsidRPr="00681107">
        <w:rPr>
          <w:rFonts w:ascii="Traditional Arabic" w:eastAsia="Times New Roman" w:hAnsi="Traditional Arabic" w:cs="Traditional Arabic"/>
          <w:sz w:val="36"/>
          <w:szCs w:val="36"/>
          <w:rtl/>
        </w:rPr>
        <w:t>} [العاديات: 4، 5]</w:t>
      </w:r>
      <w:bookmarkStart w:id="22" w:name="_ftnref22"/>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[22]</w:t>
      </w:r>
      <w:r w:rsidRPr="00681107">
        <w:rPr>
          <w:rFonts w:ascii="Traditional Arabic" w:eastAsia="Times New Roman" w:hAnsi="Traditional Arabic" w:cs="Traditional Arabic"/>
          <w:sz w:val="36"/>
          <w:szCs w:val="36"/>
          <w:rtl/>
        </w:rPr>
        <w:fldChar w:fldCharType="end"/>
      </w:r>
      <w:bookmarkEnd w:id="22"/>
      <w:r w:rsidRPr="00681107">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ووردت نصوص قرآنية أخرى كثيرة، وإن لم تذكر لفظ الوسط بجذره، غير أنَّها ذكرت ألفاظًا أخرى مُقاربة، أو </w:t>
      </w:r>
      <w:r>
        <w:rPr>
          <w:rFonts w:ascii="Traditional Arabic" w:eastAsia="Times New Roman" w:hAnsi="Traditional Arabic" w:cs="Traditional Arabic"/>
          <w:sz w:val="36"/>
          <w:szCs w:val="36"/>
          <w:rtl/>
        </w:rPr>
        <w:t>تضمنت دلالة الوسطيَّة بسياقها.</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من ذلك: قوله - تعالى -: {</w:t>
      </w:r>
      <w:r w:rsidRPr="00681107">
        <w:rPr>
          <w:rFonts w:ascii="Traditional Arabic" w:eastAsia="Times New Roman" w:hAnsi="Traditional Arabic" w:cs="Traditional Arabic"/>
          <w:color w:val="339966"/>
          <w:sz w:val="36"/>
          <w:szCs w:val="36"/>
          <w:rtl/>
        </w:rPr>
        <w:t>وَيَسْأَلُونَكَ مَاذَا يُنْفِقُونَ قُلِ الْعَفْوَ</w:t>
      </w:r>
      <w:r w:rsidRPr="00681107">
        <w:rPr>
          <w:rFonts w:ascii="Traditional Arabic" w:eastAsia="Times New Roman" w:hAnsi="Traditional Arabic" w:cs="Traditional Arabic"/>
          <w:sz w:val="36"/>
          <w:szCs w:val="36"/>
          <w:rtl/>
        </w:rPr>
        <w:t>} [البقرة: 219]؛ فقد ذكر القرطبي: أنَّ هذه الآية نزلت في شأن عمرو بن الجموح، في بيان قدْر الإنفاق؛ فإنَّه لما نزلت: {</w:t>
      </w:r>
      <w:r w:rsidRPr="00681107">
        <w:rPr>
          <w:rFonts w:ascii="Traditional Arabic" w:eastAsia="Times New Roman" w:hAnsi="Traditional Arabic" w:cs="Traditional Arabic"/>
          <w:color w:val="339966"/>
          <w:sz w:val="36"/>
          <w:szCs w:val="36"/>
          <w:rtl/>
        </w:rPr>
        <w:t>قُلْ مَا أَنْفَقْتُمْ مِنْ خَيْرٍ فَلِلْوَالِدَيْنِ</w:t>
      </w:r>
      <w:r w:rsidRPr="00681107">
        <w:rPr>
          <w:rFonts w:ascii="Traditional Arabic" w:eastAsia="Times New Roman" w:hAnsi="Traditional Arabic" w:cs="Traditional Arabic"/>
          <w:sz w:val="36"/>
          <w:szCs w:val="36"/>
          <w:rtl/>
        </w:rPr>
        <w:t>} [البقرة: 215]، قال: كم أنفق؟ فنزلت: {</w:t>
      </w:r>
      <w:r w:rsidRPr="00681107">
        <w:rPr>
          <w:rFonts w:ascii="Traditional Arabic" w:eastAsia="Times New Roman" w:hAnsi="Traditional Arabic" w:cs="Traditional Arabic"/>
          <w:color w:val="339966"/>
          <w:sz w:val="36"/>
          <w:szCs w:val="36"/>
          <w:rtl/>
        </w:rPr>
        <w:t>قُلِ الْعَفْوَ</w:t>
      </w:r>
      <w:r w:rsidRPr="00681107">
        <w:rPr>
          <w:rFonts w:ascii="Traditional Arabic" w:eastAsia="Times New Roman" w:hAnsi="Traditional Arabic" w:cs="Traditional Arabic"/>
          <w:sz w:val="36"/>
          <w:szCs w:val="36"/>
          <w:rtl/>
        </w:rPr>
        <w:t>}، قال القرطبي: "والعفو: ما سَهُل وتيسر وفَضُل، ولم يشُق على القلب إخراجُه، ومنه قول الشاعر:</w:t>
      </w:r>
    </w:p>
    <w:tbl>
      <w:tblPr>
        <w:bidiVisual/>
        <w:tblW w:w="0" w:type="auto"/>
        <w:jc w:val="center"/>
        <w:tblCellSpacing w:w="75" w:type="dxa"/>
        <w:tblBorders>
          <w:top w:val="double" w:sz="6" w:space="0" w:color="008000"/>
          <w:left w:val="double" w:sz="6" w:space="0" w:color="008000"/>
          <w:bottom w:val="double" w:sz="6" w:space="0" w:color="008000"/>
          <w:right w:val="double" w:sz="6" w:space="0" w:color="008000"/>
        </w:tblBorders>
        <w:tblCellMar>
          <w:top w:w="75" w:type="dxa"/>
          <w:left w:w="75" w:type="dxa"/>
          <w:bottom w:w="75" w:type="dxa"/>
          <w:right w:w="75" w:type="dxa"/>
        </w:tblCellMar>
        <w:tblLook w:val="04A0" w:firstRow="1" w:lastRow="0" w:firstColumn="1" w:lastColumn="0" w:noHBand="0" w:noVBand="1"/>
      </w:tblPr>
      <w:tblGrid>
        <w:gridCol w:w="7443"/>
      </w:tblGrid>
      <w:tr w:rsidR="00681107" w:rsidRPr="00681107" w:rsidTr="00681107">
        <w:trPr>
          <w:tblCellSpacing w:w="75" w:type="dxa"/>
          <w:jc w:val="center"/>
        </w:trPr>
        <w:tc>
          <w:tcPr>
            <w:tcW w:w="0" w:type="auto"/>
            <w:noWrap/>
            <w:hideMark/>
          </w:tcPr>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color w:val="800080"/>
                <w:sz w:val="36"/>
                <w:szCs w:val="36"/>
                <w:rtl/>
              </w:rPr>
              <w:t>خُذِي الْعَفْوَ  مِنِّي  تَسْتَدِيمِي  مَوَدَّتِي        وَلاَ تَنطِقِي فِي سَوْرَتِي حِينَ أَغْضَبُ</w:t>
            </w:r>
          </w:p>
        </w:tc>
      </w:tr>
    </w:tbl>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 xml:space="preserve">فالمعنى: أنفقوا ما فضل عن حوائجكم، ولم تؤذوا فيه أنفسكم؛ فتكونوا عالة"؛ وهذا الذي ذكره </w:t>
      </w:r>
      <w:r w:rsidRPr="00681107">
        <w:rPr>
          <w:rFonts w:ascii="Traditional Arabic" w:eastAsia="Times New Roman" w:hAnsi="Traditional Arabic" w:cs="Traditional Arabic"/>
          <w:sz w:val="36"/>
          <w:szCs w:val="36"/>
          <w:rtl/>
        </w:rPr>
        <w:lastRenderedPageBreak/>
        <w:t>القُرطبي هو عين الوسطيَّة، التي تقف عند الاعتدال، ولا تتعدَّاه إلى الاعتداء؛ قال أكثم بن صيفي: "دعامة العقل الحلم، وجماع الأمر الصبر"</w:t>
      </w:r>
      <w:bookmarkStart w:id="23" w:name="_ftnref23"/>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[23]</w:t>
      </w:r>
      <w:r w:rsidRPr="00681107">
        <w:rPr>
          <w:rFonts w:ascii="Traditional Arabic" w:eastAsia="Times New Roman" w:hAnsi="Traditional Arabic" w:cs="Traditional Arabic"/>
          <w:sz w:val="36"/>
          <w:szCs w:val="36"/>
          <w:rtl/>
        </w:rPr>
        <w:fldChar w:fldCharType="end"/>
      </w:r>
      <w:bookmarkEnd w:id="23"/>
      <w:r w:rsidRPr="00681107">
        <w:rPr>
          <w:rFonts w:ascii="Traditional Arabic" w:eastAsia="Times New Roman" w:hAnsi="Traditional Arabic" w:cs="Traditional Arabic"/>
          <w:sz w:val="36"/>
          <w:szCs w:val="36"/>
          <w:rtl/>
        </w:rPr>
        <w:t>؛ ولعلَّ صُعُوبة تحقيق الوسطيَّة في هذه الأمور، دفعت أبا الدرداء إلى التقزُّز من سوء أخلاق بعض مُعاصريه حين قال: "أدركت النَّاس ورقًا لا شوك فيه، فأصبحوا شوكًا لا ورق فيه، إن عرفتَهم نقدوك، وإن تركتهم لم يتركوك"</w:t>
      </w:r>
      <w:bookmarkStart w:id="24" w:name="_ftnref24"/>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[24]</w:t>
      </w:r>
      <w:r w:rsidRPr="00681107">
        <w:rPr>
          <w:rFonts w:ascii="Traditional Arabic" w:eastAsia="Times New Roman" w:hAnsi="Traditional Arabic" w:cs="Traditional Arabic"/>
          <w:sz w:val="36"/>
          <w:szCs w:val="36"/>
          <w:rtl/>
        </w:rPr>
        <w:fldChar w:fldCharType="end"/>
      </w:r>
      <w:bookmarkEnd w:id="24"/>
      <w:r w:rsidRPr="00681107">
        <w:rPr>
          <w:rFonts w:ascii="Traditional Arabic" w:eastAsia="Times New Roman" w:hAnsi="Traditional Arabic" w:cs="Traditional Arabic"/>
          <w:sz w:val="36"/>
          <w:szCs w:val="36"/>
          <w:rtl/>
        </w:rPr>
        <w:t>.</w:t>
      </w: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ومن ذلك قوله - تعالى -: {</w:t>
      </w:r>
      <w:r w:rsidRPr="00681107">
        <w:rPr>
          <w:rFonts w:ascii="Traditional Arabic" w:eastAsia="Times New Roman" w:hAnsi="Traditional Arabic" w:cs="Traditional Arabic"/>
          <w:color w:val="339966"/>
          <w:sz w:val="36"/>
          <w:szCs w:val="36"/>
          <w:rtl/>
        </w:rPr>
        <w:t>وَاقْصِدْ فِي مَشْيِكَ</w:t>
      </w:r>
      <w:r w:rsidRPr="00681107">
        <w:rPr>
          <w:rFonts w:ascii="Traditional Arabic" w:eastAsia="Times New Roman" w:hAnsi="Traditional Arabic" w:cs="Traditional Arabic"/>
          <w:sz w:val="36"/>
          <w:szCs w:val="36"/>
          <w:rtl/>
        </w:rPr>
        <w:t xml:space="preserve">} [لقمان: 19]؛ قال ابن كثير: "أي: امش مقتصدًا، مشيًا ليس بالبطيء </w:t>
      </w:r>
      <w:proofErr w:type="spellStart"/>
      <w:r w:rsidRPr="00681107">
        <w:rPr>
          <w:rFonts w:ascii="Traditional Arabic" w:eastAsia="Times New Roman" w:hAnsi="Traditional Arabic" w:cs="Traditional Arabic"/>
          <w:sz w:val="36"/>
          <w:szCs w:val="36"/>
          <w:rtl/>
        </w:rPr>
        <w:t>المتثبط</w:t>
      </w:r>
      <w:proofErr w:type="spellEnd"/>
      <w:r w:rsidRPr="00681107">
        <w:rPr>
          <w:rFonts w:ascii="Traditional Arabic" w:eastAsia="Times New Roman" w:hAnsi="Traditional Arabic" w:cs="Traditional Arabic"/>
          <w:sz w:val="36"/>
          <w:szCs w:val="36"/>
          <w:rtl/>
        </w:rPr>
        <w:t>، ولا بالسريع المفرط؛ بل عدلاً وسطًا بين بين"</w:t>
      </w:r>
      <w:bookmarkStart w:id="25" w:name="_ftnref25"/>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[25]</w:t>
      </w:r>
      <w:r w:rsidRPr="00681107">
        <w:rPr>
          <w:rFonts w:ascii="Traditional Arabic" w:eastAsia="Times New Roman" w:hAnsi="Traditional Arabic" w:cs="Traditional Arabic"/>
          <w:sz w:val="36"/>
          <w:szCs w:val="36"/>
          <w:rtl/>
        </w:rPr>
        <w:fldChar w:fldCharType="end"/>
      </w:r>
      <w:bookmarkEnd w:id="25"/>
      <w:r w:rsidRPr="00681107">
        <w:rPr>
          <w:rFonts w:ascii="Traditional Arabic" w:eastAsia="Times New Roman" w:hAnsi="Traditional Arabic" w:cs="Traditional Arabic"/>
          <w:sz w:val="36"/>
          <w:szCs w:val="36"/>
          <w:rtl/>
        </w:rPr>
        <w:t>، وقال القُرطبي: "أي: توسط فيه، والقصد: ما بين الإسراع والبطء، أي: لا تدب دبيب المُتماوتين، ولا تثب الشطار"</w:t>
      </w:r>
      <w:bookmarkStart w:id="26" w:name="_ftnref26"/>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[26]</w:t>
      </w:r>
      <w:r w:rsidRPr="00681107">
        <w:rPr>
          <w:rFonts w:ascii="Traditional Arabic" w:eastAsia="Times New Roman" w:hAnsi="Traditional Arabic" w:cs="Traditional Arabic"/>
          <w:sz w:val="36"/>
          <w:szCs w:val="36"/>
          <w:rtl/>
        </w:rPr>
        <w:fldChar w:fldCharType="end"/>
      </w:r>
      <w:bookmarkEnd w:id="26"/>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ومن ذلك قوله – تعالى -: {</w:t>
      </w:r>
      <w:r w:rsidRPr="00681107">
        <w:rPr>
          <w:rFonts w:ascii="Traditional Arabic" w:eastAsia="Times New Roman" w:hAnsi="Traditional Arabic" w:cs="Traditional Arabic"/>
          <w:color w:val="339966"/>
          <w:sz w:val="36"/>
          <w:szCs w:val="36"/>
          <w:rtl/>
        </w:rPr>
        <w:t>وَكُلُوا وَاشْرَبُوا وَلَا تُسْرِفُوا</w:t>
      </w:r>
      <w:r w:rsidRPr="00681107">
        <w:rPr>
          <w:rFonts w:ascii="Traditional Arabic" w:eastAsia="Times New Roman" w:hAnsi="Traditional Arabic" w:cs="Traditional Arabic"/>
          <w:sz w:val="36"/>
          <w:szCs w:val="36"/>
          <w:rtl/>
        </w:rPr>
        <w:t>} [الأعراف: 31]؛ قال القرطبي: "روى عبدالرازق عن ابن جريج قال: جَذَّ معاذ بن جبل نَخله، فلَمْ يزل يتصدَّق حتَّى لم يَبقَ منه شيء، فنَزلت: {</w:t>
      </w:r>
      <w:r w:rsidRPr="00681107">
        <w:rPr>
          <w:rFonts w:ascii="Traditional Arabic" w:eastAsia="Times New Roman" w:hAnsi="Traditional Arabic" w:cs="Traditional Arabic"/>
          <w:color w:val="339966"/>
          <w:sz w:val="36"/>
          <w:szCs w:val="36"/>
          <w:rtl/>
        </w:rPr>
        <w:t>ولا تسرفوا</w:t>
      </w:r>
      <w:r w:rsidRPr="00681107">
        <w:rPr>
          <w:rFonts w:ascii="Traditional Arabic" w:eastAsia="Times New Roman" w:hAnsi="Traditional Arabic" w:cs="Traditional Arabic"/>
          <w:sz w:val="36"/>
          <w:szCs w:val="36"/>
          <w:rtl/>
        </w:rPr>
        <w:t>}؛ قال السدي: "ولا تسرفوا: أي: لا تعطوا أموالكم فتقعدوا فقراء، وروي عن معاوية بن أبي سفيان: أنَّه سُئل عن قوله - تعالى -: {ولا تسرفوا}، قال: "الإسراف</w:t>
      </w:r>
      <w:r>
        <w:rPr>
          <w:rFonts w:ascii="Traditional Arabic" w:eastAsia="Times New Roman" w:hAnsi="Traditional Arabic" w:cs="Traditional Arabic"/>
          <w:sz w:val="36"/>
          <w:szCs w:val="36"/>
          <w:rtl/>
        </w:rPr>
        <w:t>: ما قصرت عن حق الله - تعالى".</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وبعد سوقه لهذه الأقوال، قال: "فعلى هذا؛ تكون الصَّدقة بجميع المال، ومنعُ إخراج حقِّ المساكين - داخلَيْن في حكم السَّرَف، والعدلُ خلاف هذا، فيتصدق ويُبقي؛ كما قال عليه السلام: ((خيْرُ الصدقة ما كان عن ظهر غنى))</w:t>
      </w:r>
      <w:bookmarkStart w:id="27" w:name="_ftnref27"/>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[27]</w:t>
      </w:r>
      <w:r w:rsidRPr="00681107">
        <w:rPr>
          <w:rFonts w:ascii="Traditional Arabic" w:eastAsia="Times New Roman" w:hAnsi="Traditional Arabic" w:cs="Traditional Arabic"/>
          <w:sz w:val="36"/>
          <w:szCs w:val="36"/>
          <w:rtl/>
        </w:rPr>
        <w:fldChar w:fldCharType="end"/>
      </w:r>
      <w:bookmarkEnd w:id="27"/>
      <w:r w:rsidRPr="00681107">
        <w:rPr>
          <w:rFonts w:ascii="Traditional Arabic" w:eastAsia="Times New Roman" w:hAnsi="Traditional Arabic" w:cs="Traditional Arabic"/>
          <w:sz w:val="36"/>
          <w:szCs w:val="36"/>
          <w:rtl/>
        </w:rPr>
        <w:t>"</w:t>
      </w:r>
      <w:bookmarkStart w:id="28" w:name="_ftnref28"/>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[28]</w:t>
      </w:r>
      <w:r w:rsidRPr="00681107">
        <w:rPr>
          <w:rFonts w:ascii="Traditional Arabic" w:eastAsia="Times New Roman" w:hAnsi="Traditional Arabic" w:cs="Traditional Arabic"/>
          <w:sz w:val="36"/>
          <w:szCs w:val="36"/>
          <w:rtl/>
        </w:rPr>
        <w:fldChar w:fldCharType="end"/>
      </w:r>
      <w:bookmarkEnd w:id="28"/>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ومن ذلك قوله - تعالى -: {</w:t>
      </w:r>
      <w:r w:rsidRPr="00681107">
        <w:rPr>
          <w:rFonts w:ascii="Traditional Arabic" w:eastAsia="Times New Roman" w:hAnsi="Traditional Arabic" w:cs="Traditional Arabic"/>
          <w:color w:val="339966"/>
          <w:sz w:val="36"/>
          <w:szCs w:val="36"/>
          <w:rtl/>
        </w:rPr>
        <w:t>وَلَا تَجْهَرْ بِصَلَاتِكَ وَلَا تُخَافِتْ بِهَا وَابْتَغِ بَيْنَ ذَلِكَ سَبِيلًا</w:t>
      </w:r>
      <w:r w:rsidRPr="00681107">
        <w:rPr>
          <w:rFonts w:ascii="Traditional Arabic" w:eastAsia="Times New Roman" w:hAnsi="Traditional Arabic" w:cs="Traditional Arabic"/>
          <w:sz w:val="36"/>
          <w:szCs w:val="36"/>
          <w:rtl/>
        </w:rPr>
        <w:t>} [الإسراء: 110]؛ قال البيضاوي: "{</w:t>
      </w:r>
      <w:r w:rsidRPr="00681107">
        <w:rPr>
          <w:rFonts w:ascii="Traditional Arabic" w:eastAsia="Times New Roman" w:hAnsi="Traditional Arabic" w:cs="Traditional Arabic"/>
          <w:color w:val="339966"/>
          <w:sz w:val="36"/>
          <w:szCs w:val="36"/>
          <w:rtl/>
        </w:rPr>
        <w:t>ولا تجهر بصلاتك</w:t>
      </w:r>
      <w:r w:rsidRPr="00681107">
        <w:rPr>
          <w:rFonts w:ascii="Traditional Arabic" w:eastAsia="Times New Roman" w:hAnsi="Traditional Arabic" w:cs="Traditional Arabic"/>
          <w:sz w:val="36"/>
          <w:szCs w:val="36"/>
          <w:rtl/>
        </w:rPr>
        <w:t>}: بقراءة صلاتك حتَّى تُسمع المشركين، فإنَّ ذلك يحملهم على السب واللغو فيها، {</w:t>
      </w:r>
      <w:r w:rsidRPr="00681107">
        <w:rPr>
          <w:rFonts w:ascii="Traditional Arabic" w:eastAsia="Times New Roman" w:hAnsi="Traditional Arabic" w:cs="Traditional Arabic"/>
          <w:color w:val="339966"/>
          <w:sz w:val="36"/>
          <w:szCs w:val="36"/>
          <w:rtl/>
        </w:rPr>
        <w:t>ولا تخافت</w:t>
      </w:r>
      <w:r w:rsidRPr="00681107">
        <w:rPr>
          <w:rFonts w:ascii="Traditional Arabic" w:eastAsia="Times New Roman" w:hAnsi="Traditional Arabic" w:cs="Traditional Arabic"/>
          <w:sz w:val="36"/>
          <w:szCs w:val="36"/>
          <w:rtl/>
        </w:rPr>
        <w:t xml:space="preserve"> بها}: حتَّى لا تُسمع من </w:t>
      </w:r>
      <w:r w:rsidRPr="00681107">
        <w:rPr>
          <w:rFonts w:ascii="Traditional Arabic" w:eastAsia="Times New Roman" w:hAnsi="Traditional Arabic" w:cs="Traditional Arabic"/>
          <w:sz w:val="36"/>
          <w:szCs w:val="36"/>
          <w:rtl/>
        </w:rPr>
        <w:lastRenderedPageBreak/>
        <w:t>خلفك من المُؤمنين، {</w:t>
      </w:r>
      <w:r w:rsidRPr="00681107">
        <w:rPr>
          <w:rFonts w:ascii="Traditional Arabic" w:eastAsia="Times New Roman" w:hAnsi="Traditional Arabic" w:cs="Traditional Arabic"/>
          <w:color w:val="339966"/>
          <w:sz w:val="36"/>
          <w:szCs w:val="36"/>
          <w:rtl/>
        </w:rPr>
        <w:t>وابتغ بين ذلك</w:t>
      </w:r>
      <w:r w:rsidRPr="00681107">
        <w:rPr>
          <w:rFonts w:ascii="Traditional Arabic" w:eastAsia="Times New Roman" w:hAnsi="Traditional Arabic" w:cs="Traditional Arabic"/>
          <w:sz w:val="36"/>
          <w:szCs w:val="36"/>
          <w:rtl/>
        </w:rPr>
        <w:t>}: بين الجهر والمُخافتة {</w:t>
      </w:r>
      <w:r w:rsidRPr="00681107">
        <w:rPr>
          <w:rFonts w:ascii="Traditional Arabic" w:eastAsia="Times New Roman" w:hAnsi="Traditional Arabic" w:cs="Traditional Arabic"/>
          <w:color w:val="339966"/>
          <w:sz w:val="36"/>
          <w:szCs w:val="36"/>
          <w:rtl/>
        </w:rPr>
        <w:t>سبيلاً</w:t>
      </w:r>
      <w:r w:rsidRPr="00681107">
        <w:rPr>
          <w:rFonts w:ascii="Traditional Arabic" w:eastAsia="Times New Roman" w:hAnsi="Traditional Arabic" w:cs="Traditional Arabic"/>
          <w:sz w:val="36"/>
          <w:szCs w:val="36"/>
          <w:rtl/>
        </w:rPr>
        <w:t>} وسطًا؛ فإن الاقتصاد في جميع الأمور محبوب"</w:t>
      </w:r>
      <w:bookmarkStart w:id="29" w:name="_ftnref29"/>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29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[29]</w:t>
      </w:r>
      <w:r w:rsidRPr="00681107">
        <w:rPr>
          <w:rFonts w:ascii="Traditional Arabic" w:eastAsia="Times New Roman" w:hAnsi="Traditional Arabic" w:cs="Traditional Arabic"/>
          <w:sz w:val="36"/>
          <w:szCs w:val="36"/>
          <w:rtl/>
        </w:rPr>
        <w:fldChar w:fldCharType="end"/>
      </w:r>
      <w:bookmarkEnd w:id="29"/>
      <w:r w:rsidRPr="00681107">
        <w:rPr>
          <w:rFonts w:ascii="Traditional Arabic" w:eastAsia="Times New Roman" w:hAnsi="Traditional Arabic" w:cs="Traditional Arabic"/>
          <w:sz w:val="36"/>
          <w:szCs w:val="36"/>
          <w:rtl/>
        </w:rPr>
        <w:t>.</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b/>
          <w:bCs/>
          <w:color w:val="0000FF"/>
          <w:sz w:val="36"/>
          <w:szCs w:val="36"/>
          <w:rtl/>
        </w:rPr>
        <w:t>4- الوسطية في السنة النبوية:</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ورد لفظ الوسط ومُشتقاته في بعض الأحاديث، وفي جميعها لم يخرج عن المعنى المقرر آنفًا، والذي أجمع عليه علماء اللُّغة والتفسير.</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من ذلك حديث أبي هريرة - رضي الله عنه - قال: قال رسول الله - صلى الله عليه وسلم -: ((إذا سألتم الله، فاسألوه الفردوس الأعلى؛ فإنَّه أوسط الجنة، وأعلى الجنة، وفوقه عرشُ الرحمن، ومنه تَفجرُ أنهار الجنة))</w:t>
      </w:r>
      <w:bookmarkStart w:id="30" w:name="_ftnref30"/>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[30]</w:t>
      </w:r>
      <w:r w:rsidRPr="00681107">
        <w:rPr>
          <w:rFonts w:ascii="Traditional Arabic" w:eastAsia="Times New Roman" w:hAnsi="Traditional Arabic" w:cs="Traditional Arabic"/>
          <w:sz w:val="36"/>
          <w:szCs w:val="36"/>
          <w:rtl/>
        </w:rPr>
        <w:fldChar w:fldCharType="end"/>
      </w:r>
      <w:bookmarkEnd w:id="30"/>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 ومن ذلك حديث ابن عباس: أنَّ النَّبي- صلى الله عليه وسلم - قال: ((إذا وضع الطَّعام، فخذوا من حافته، وذروا وسطه، فإنَّ البركة تنْزل في وسطه))</w:t>
      </w:r>
      <w:bookmarkStart w:id="31" w:name="_ftnref31"/>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[31]</w:t>
      </w:r>
      <w:r w:rsidRPr="00681107">
        <w:rPr>
          <w:rFonts w:ascii="Traditional Arabic" w:eastAsia="Times New Roman" w:hAnsi="Traditional Arabic" w:cs="Traditional Arabic"/>
          <w:sz w:val="36"/>
          <w:szCs w:val="36"/>
          <w:rtl/>
        </w:rPr>
        <w:fldChar w:fldCharType="end"/>
      </w:r>
      <w:bookmarkEnd w:id="31"/>
      <w:r w:rsidRPr="00681107">
        <w:rPr>
          <w:rFonts w:ascii="Traditional Arabic" w:eastAsia="Times New Roman" w:hAnsi="Traditional Arabic" w:cs="Traditional Arabic"/>
          <w:sz w:val="36"/>
          <w:szCs w:val="36"/>
          <w:rtl/>
        </w:rPr>
        <w:t>، ولا شك أنَّ وسط القصعة أجودها، وأكثرها بركة؛ كما في الحديث الآخر: ((كلوا من جوانبها، وذروا ذروتها، يبارَك فيها))</w:t>
      </w:r>
      <w:bookmarkStart w:id="32" w:name="_ftnref32"/>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[32]</w:t>
      </w:r>
      <w:r w:rsidRPr="00681107">
        <w:rPr>
          <w:rFonts w:ascii="Traditional Arabic" w:eastAsia="Times New Roman" w:hAnsi="Traditional Arabic" w:cs="Traditional Arabic"/>
          <w:sz w:val="36"/>
          <w:szCs w:val="36"/>
          <w:rtl/>
        </w:rPr>
        <w:fldChar w:fldCharType="end"/>
      </w:r>
      <w:bookmarkEnd w:id="32"/>
      <w:r w:rsidRPr="00681107">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وأصرح منه هذه القصة التي أحببت أن أنقلها على طولها؛ لما فيها من وسطية رسول الله - صلى الله عليه وسلم - وتواضعه؛ فعن عبد الله بن بسر المزني قال: "بعثني أبي إلى رسول الله - صلى الله عليه وسلم - أدعوه إلى الطعام، فجاء معي، فلمَّا دنوت المنْزل، أسرعتُ، فأعلمت أبَويَّ، فخرجا، فتلقيا رسول - صلى الله عليه وسلم - ورحَّبا به، ووضعنا له قطيفة كانت عند </w:t>
      </w:r>
      <w:proofErr w:type="spellStart"/>
      <w:r w:rsidRPr="00681107">
        <w:rPr>
          <w:rFonts w:ascii="Traditional Arabic" w:eastAsia="Times New Roman" w:hAnsi="Traditional Arabic" w:cs="Traditional Arabic"/>
          <w:sz w:val="36"/>
          <w:szCs w:val="36"/>
          <w:rtl/>
        </w:rPr>
        <w:t>زبيرته</w:t>
      </w:r>
      <w:proofErr w:type="spellEnd"/>
      <w:r w:rsidRPr="00681107">
        <w:rPr>
          <w:rFonts w:ascii="Traditional Arabic" w:eastAsia="Times New Roman" w:hAnsi="Traditional Arabic" w:cs="Traditional Arabic"/>
          <w:sz w:val="36"/>
          <w:szCs w:val="36"/>
          <w:rtl/>
        </w:rPr>
        <w:t>، فقعد عليها، ثم قال أبى لأمي: هات طَعامك، فجاءت بقصعة فيها دقيق قد عصدته بماء وملح، فوضعته بين يدي رسول الله - صلَّى الله عليه وسلم - فقال: ((خذوا بسم الله من حواليها، وذروا ذروتها؛ فإن البركة فيها))، فأكل رسول الله - صلى الله عليه وسلم - وأكلنا معه، وفضل منها فضلة، ثم قال رسول الله - صلى الله عليه وسلم -: ((اللهم اغفر لهم، وارحمهم، وبارك عليهم، ووسِّع عليهم في أرزاقهم))"</w:t>
      </w:r>
      <w:bookmarkStart w:id="33" w:name="_ftnref33"/>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[33]</w:t>
      </w:r>
      <w:r w:rsidRPr="00681107">
        <w:rPr>
          <w:rFonts w:ascii="Traditional Arabic" w:eastAsia="Times New Roman" w:hAnsi="Traditional Arabic" w:cs="Traditional Arabic"/>
          <w:sz w:val="36"/>
          <w:szCs w:val="36"/>
          <w:rtl/>
        </w:rPr>
        <w:fldChar w:fldCharType="end"/>
      </w:r>
      <w:bookmarkEnd w:id="33"/>
      <w:r w:rsidRPr="00681107">
        <w:rPr>
          <w:rFonts w:ascii="Traditional Arabic" w:eastAsia="Times New Roman" w:hAnsi="Traditional Arabic" w:cs="Traditional Arabic"/>
          <w:sz w:val="36"/>
          <w:szCs w:val="36"/>
          <w:rtl/>
        </w:rPr>
        <w:t>.</w:t>
      </w: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color w:val="800000"/>
          <w:sz w:val="36"/>
          <w:szCs w:val="36"/>
          <w:rtl/>
        </w:rPr>
        <w:t>كما وردت أحاديث أخرى، تضمنت ألفاظًا مقاربة لمعنى الوسطيَّة، يدل عليها سياقها:</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lastRenderedPageBreak/>
        <w:t>من ذلك قوله - صلى الله عليه وسلم -: ((عليكم هديًا قاصدًا، عليكم هديًا قاصدًا، عليكم هديًا قاصدًا))</w:t>
      </w:r>
      <w:bookmarkStart w:id="34" w:name="_ftnref34"/>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[34]</w:t>
      </w:r>
      <w:r w:rsidRPr="00681107">
        <w:rPr>
          <w:rFonts w:ascii="Traditional Arabic" w:eastAsia="Times New Roman" w:hAnsi="Traditional Arabic" w:cs="Traditional Arabic"/>
          <w:sz w:val="36"/>
          <w:szCs w:val="36"/>
          <w:rtl/>
        </w:rPr>
        <w:fldChar w:fldCharType="end"/>
      </w:r>
      <w:bookmarkEnd w:id="34"/>
      <w:r w:rsidRPr="00681107">
        <w:rPr>
          <w:rFonts w:ascii="Traditional Arabic" w:eastAsia="Times New Roman" w:hAnsi="Traditional Arabic" w:cs="Traditional Arabic"/>
          <w:sz w:val="36"/>
          <w:szCs w:val="36"/>
          <w:rtl/>
        </w:rPr>
        <w:t>؛ أي: هدي وسط، لا غلوَّ فيه ولا تقصير.</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t>وكان من دعاء النَّبي - صلى الله عليه وسلم -: ((وأسألك القصد في الفقر والغنى))</w:t>
      </w:r>
      <w:bookmarkStart w:id="35" w:name="_ftnref35"/>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[35]</w:t>
      </w:r>
      <w:r w:rsidRPr="00681107">
        <w:rPr>
          <w:rFonts w:ascii="Traditional Arabic" w:eastAsia="Times New Roman" w:hAnsi="Traditional Arabic" w:cs="Traditional Arabic"/>
          <w:sz w:val="36"/>
          <w:szCs w:val="36"/>
          <w:rtl/>
        </w:rPr>
        <w:fldChar w:fldCharType="end"/>
      </w:r>
      <w:bookmarkEnd w:id="35"/>
      <w:r w:rsidRPr="00681107">
        <w:rPr>
          <w:rFonts w:ascii="Traditional Arabic" w:eastAsia="Times New Roman" w:hAnsi="Traditional Arabic" w:cs="Traditional Arabic"/>
          <w:sz w:val="36"/>
          <w:szCs w:val="36"/>
          <w:rtl/>
        </w:rPr>
        <w:t xml:space="preserve">؛ وهذا السؤال الذي يعتبر السُّجود والرُّكوع والخلوة بالليل مظنته، وذلك التَّكرار </w:t>
      </w:r>
      <w:proofErr w:type="spellStart"/>
      <w:r w:rsidRPr="00681107">
        <w:rPr>
          <w:rFonts w:ascii="Traditional Arabic" w:eastAsia="Times New Roman" w:hAnsi="Traditional Arabic" w:cs="Traditional Arabic"/>
          <w:sz w:val="36"/>
          <w:szCs w:val="36"/>
          <w:rtl/>
        </w:rPr>
        <w:t>للهدي</w:t>
      </w:r>
      <w:proofErr w:type="spellEnd"/>
      <w:r w:rsidRPr="00681107">
        <w:rPr>
          <w:rFonts w:ascii="Traditional Arabic" w:eastAsia="Times New Roman" w:hAnsi="Traditional Arabic" w:cs="Traditional Arabic"/>
          <w:sz w:val="36"/>
          <w:szCs w:val="36"/>
          <w:rtl/>
        </w:rPr>
        <w:t xml:space="preserve"> القاصد يفيدان: أنَّ هذه الأمة أمة اعتدال واستواء واستقامة، لا أمة انحراف واشتطاط، وغلو وجفاء؛ ويؤيده قوله - صلى الله عليه وسلم -: ((والقصدَ القصدَ تبلغوا))</w:t>
      </w:r>
      <w:bookmarkStart w:id="36" w:name="_ftnref36"/>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[36]</w:t>
      </w:r>
      <w:r w:rsidRPr="00681107">
        <w:rPr>
          <w:rFonts w:ascii="Traditional Arabic" w:eastAsia="Times New Roman" w:hAnsi="Traditional Arabic" w:cs="Traditional Arabic"/>
          <w:sz w:val="36"/>
          <w:szCs w:val="36"/>
          <w:rtl/>
        </w:rPr>
        <w:fldChar w:fldCharType="end"/>
      </w:r>
      <w:bookmarkEnd w:id="36"/>
      <w:r w:rsidRPr="00681107">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 xml:space="preserve">وفي ذلك ردٌّ على من يعتبر الزهد انعزالاً عن العالم الخارجي، وانشغالاً بالذات عن الذوات الأخرى؛ فحقيقة الزُّهد التوسط بين </w:t>
      </w:r>
      <w:proofErr w:type="spellStart"/>
      <w:r w:rsidRPr="00681107">
        <w:rPr>
          <w:rFonts w:ascii="Traditional Arabic" w:eastAsia="Times New Roman" w:hAnsi="Traditional Arabic" w:cs="Traditional Arabic"/>
          <w:sz w:val="36"/>
          <w:szCs w:val="36"/>
          <w:rtl/>
        </w:rPr>
        <w:t>التمحض</w:t>
      </w:r>
      <w:proofErr w:type="spellEnd"/>
      <w:r w:rsidRPr="00681107">
        <w:rPr>
          <w:rFonts w:ascii="Traditional Arabic" w:eastAsia="Times New Roman" w:hAnsi="Traditional Arabic" w:cs="Traditional Arabic"/>
          <w:sz w:val="36"/>
          <w:szCs w:val="36"/>
          <w:rtl/>
        </w:rPr>
        <w:t xml:space="preserve"> في الرَّوحانيات، </w:t>
      </w:r>
      <w:proofErr w:type="spellStart"/>
      <w:r w:rsidRPr="00681107">
        <w:rPr>
          <w:rFonts w:ascii="Traditional Arabic" w:eastAsia="Times New Roman" w:hAnsi="Traditional Arabic" w:cs="Traditional Arabic"/>
          <w:sz w:val="36"/>
          <w:szCs w:val="36"/>
          <w:rtl/>
        </w:rPr>
        <w:t>والوغول</w:t>
      </w:r>
      <w:proofErr w:type="spellEnd"/>
      <w:r w:rsidRPr="00681107">
        <w:rPr>
          <w:rFonts w:ascii="Traditional Arabic" w:eastAsia="Times New Roman" w:hAnsi="Traditional Arabic" w:cs="Traditional Arabic"/>
          <w:sz w:val="36"/>
          <w:szCs w:val="36"/>
          <w:rtl/>
        </w:rPr>
        <w:t xml:space="preserve"> في الماديات، وهذا محمد بن النعمان بن عبد السلام: صحب وكيعًا، وسفيان بن </w:t>
      </w:r>
      <w:proofErr w:type="spellStart"/>
      <w:r w:rsidRPr="00681107">
        <w:rPr>
          <w:rFonts w:ascii="Traditional Arabic" w:eastAsia="Times New Roman" w:hAnsi="Traditional Arabic" w:cs="Traditional Arabic"/>
          <w:sz w:val="36"/>
          <w:szCs w:val="36"/>
          <w:rtl/>
        </w:rPr>
        <w:t>عيينة</w:t>
      </w:r>
      <w:proofErr w:type="spellEnd"/>
      <w:r w:rsidRPr="00681107">
        <w:rPr>
          <w:rFonts w:ascii="Traditional Arabic" w:eastAsia="Times New Roman" w:hAnsi="Traditional Arabic" w:cs="Traditional Arabic"/>
          <w:sz w:val="36"/>
          <w:szCs w:val="36"/>
          <w:rtl/>
        </w:rPr>
        <w:t>، وأبا بكر بن عياش، له الورع الثخين، والعقل الرصين، كان زيد بن أخرم يسميه عابد أهل أصبهان، كان دأبه المجاهدة والمكابدة الدائمة، حتى ضعف وخيف على عقله، ثم رجع إلى الميسور، وتَرَكَ خشونة المطعم والملبس"</w:t>
      </w:r>
      <w:bookmarkStart w:id="37" w:name="_ftnref37"/>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[37]</w:t>
      </w:r>
      <w:r w:rsidRPr="00681107">
        <w:rPr>
          <w:rFonts w:ascii="Traditional Arabic" w:eastAsia="Times New Roman" w:hAnsi="Traditional Arabic" w:cs="Traditional Arabic"/>
          <w:sz w:val="36"/>
          <w:szCs w:val="36"/>
          <w:rtl/>
        </w:rPr>
        <w:fldChar w:fldCharType="end"/>
      </w:r>
      <w:bookmarkEnd w:id="37"/>
      <w:r w:rsidRPr="00681107">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 ويقول - صلى الله عليه وسلم -: ((يا أيها الناس، خذوا من الأعمال ما تطيقون، فإنَّ الله لا يملُّ حتَّى تملُّوا، وإن أحب الأعمال إلى الله ما دام وإن قل))</w:t>
      </w:r>
      <w:bookmarkStart w:id="38" w:name="_ftnref38"/>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[38]</w:t>
      </w:r>
      <w:r w:rsidRPr="00681107">
        <w:rPr>
          <w:rFonts w:ascii="Traditional Arabic" w:eastAsia="Times New Roman" w:hAnsi="Traditional Arabic" w:cs="Traditional Arabic"/>
          <w:sz w:val="36"/>
          <w:szCs w:val="36"/>
          <w:rtl/>
        </w:rPr>
        <w:fldChar w:fldCharType="end"/>
      </w:r>
      <w:bookmarkEnd w:id="38"/>
      <w:r w:rsidRPr="00681107">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 ويقول - صلى الله عليه وسلم - من حديث أبي هريرة - رضي الله عنه -: ((إن الدين يسر، ولن يشاد الدين أحد إلا غلبه، فسددوا وقاربوا وأبشروا، واستعينوا بالغَدوة والروحة، وشيء من الدلجة))</w:t>
      </w:r>
      <w:bookmarkStart w:id="39" w:name="_ftnref39"/>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39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[39]</w:t>
      </w:r>
      <w:r w:rsidRPr="00681107">
        <w:rPr>
          <w:rFonts w:ascii="Traditional Arabic" w:eastAsia="Times New Roman" w:hAnsi="Traditional Arabic" w:cs="Traditional Arabic"/>
          <w:sz w:val="36"/>
          <w:szCs w:val="36"/>
          <w:rtl/>
        </w:rPr>
        <w:fldChar w:fldCharType="end"/>
      </w:r>
      <w:bookmarkEnd w:id="39"/>
      <w:r w:rsidRPr="00681107">
        <w:rPr>
          <w:rFonts w:ascii="Traditional Arabic" w:eastAsia="Times New Roman" w:hAnsi="Traditional Arabic" w:cs="Traditional Arabic"/>
          <w:sz w:val="36"/>
          <w:szCs w:val="36"/>
          <w:rtl/>
        </w:rPr>
        <w:t xml:space="preserve">؛ قال ابن حجر: "والمعنى: لا يتعمقْ أحد في الأعمال الدينيَّة، ويتركِ الرفق إلا عجز وانقطع فَيُغْلَب"، ثُمَّ </w:t>
      </w:r>
      <w:r w:rsidRPr="00681107">
        <w:rPr>
          <w:rFonts w:ascii="Traditional Arabic" w:eastAsia="Times New Roman" w:hAnsi="Traditional Arabic" w:cs="Traditional Arabic"/>
          <w:sz w:val="36"/>
          <w:szCs w:val="36"/>
          <w:rtl/>
        </w:rPr>
        <w:lastRenderedPageBreak/>
        <w:t>قال: "قال ابن المنير: في هذا الحديث علم من أعلام النبوة؛ فقد رأينا ورأى النَّاس قبلنا أن كل متنطع في الدين ينقطع"</w:t>
      </w:r>
      <w:bookmarkStart w:id="40" w:name="_ftnref40"/>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[40]</w:t>
      </w:r>
      <w:r w:rsidRPr="00681107">
        <w:rPr>
          <w:rFonts w:ascii="Traditional Arabic" w:eastAsia="Times New Roman" w:hAnsi="Traditional Arabic" w:cs="Traditional Arabic"/>
          <w:sz w:val="36"/>
          <w:szCs w:val="36"/>
          <w:rtl/>
        </w:rPr>
        <w:fldChar w:fldCharType="end"/>
      </w:r>
      <w:bookmarkEnd w:id="40"/>
      <w:r w:rsidRPr="00681107">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t>وقال ابن رجب: "والتسديد: العمل بالسداد، والقصد والتوسط في العبادة، فلا يقصِّر فيما أمر به</w:t>
      </w:r>
      <w:r>
        <w:rPr>
          <w:rFonts w:ascii="Traditional Arabic" w:eastAsia="Times New Roman" w:hAnsi="Traditional Arabic" w:cs="Traditional Arabic"/>
          <w:sz w:val="36"/>
          <w:szCs w:val="36"/>
          <w:rtl/>
        </w:rPr>
        <w:t>، ولا يتحمل منها ما لا يطيقه".</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وقد وضح الإمام النووي معنى التسديد والمقاربة توضيحًا جامعًا؛ فقال: "سددوا وقاربوا، اطلبوا السداد، واعملوا به، وإن عجزتم عنه فقاربوه؛ أي: اقتربوا منه، والسداد: الصواب، وهو بين الإفراط والتفريط، فلا تغلوا ولا تقصروا"</w:t>
      </w:r>
      <w:bookmarkStart w:id="41" w:name="_ftnref41"/>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[41]</w:t>
      </w:r>
      <w:r w:rsidRPr="00681107">
        <w:rPr>
          <w:rFonts w:ascii="Traditional Arabic" w:eastAsia="Times New Roman" w:hAnsi="Traditional Arabic" w:cs="Traditional Arabic"/>
          <w:sz w:val="36"/>
          <w:szCs w:val="36"/>
          <w:rtl/>
        </w:rPr>
        <w:fldChar w:fldCharType="end"/>
      </w:r>
      <w:bookmarkEnd w:id="41"/>
      <w:r w:rsidRPr="00681107">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وإلى الذين يغضبون، فيخرجون عن حدِّ الاعتدال إلى الاعتداء؛ يقول - عليه الصلاة والسلام - لأشج عبد القيس: ((إن فيك خصلتين يحبهما الله: الحلم والأناة))</w:t>
      </w:r>
      <w:bookmarkStart w:id="42" w:name="_ftnref42"/>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[42]</w:t>
      </w:r>
      <w:r w:rsidRPr="00681107">
        <w:rPr>
          <w:rFonts w:ascii="Traditional Arabic" w:eastAsia="Times New Roman" w:hAnsi="Traditional Arabic" w:cs="Traditional Arabic"/>
          <w:sz w:val="36"/>
          <w:szCs w:val="36"/>
          <w:rtl/>
        </w:rPr>
        <w:fldChar w:fldCharType="end"/>
      </w:r>
      <w:bookmarkEnd w:id="42"/>
      <w:r w:rsidRPr="00681107">
        <w:rPr>
          <w:rFonts w:ascii="Traditional Arabic" w:eastAsia="Times New Roman" w:hAnsi="Traditional Arabic" w:cs="Traditional Arabic"/>
          <w:sz w:val="36"/>
          <w:szCs w:val="36"/>
          <w:rtl/>
        </w:rPr>
        <w:t>؛ أي: التثبُّت والرَّزانة، وتحكيم العقل، والتدبير الحسن، وعدم العجلة والتسرع؛ لذلك قال - عليه الصلاة والسلام - من حديث أنس: ((التأني من الله، والعجلة من الشيطان))</w:t>
      </w:r>
      <w:bookmarkStart w:id="43" w:name="_ftnref43"/>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[43]</w:t>
      </w:r>
      <w:r w:rsidRPr="00681107">
        <w:rPr>
          <w:rFonts w:ascii="Traditional Arabic" w:eastAsia="Times New Roman" w:hAnsi="Traditional Arabic" w:cs="Traditional Arabic"/>
          <w:sz w:val="36"/>
          <w:szCs w:val="36"/>
          <w:rtl/>
        </w:rPr>
        <w:fldChar w:fldCharType="end"/>
      </w:r>
      <w:bookmarkEnd w:id="43"/>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ومن مستلزمات الوسطية: السهولة ولين الجانب، والتذلل للمؤمن؛ قال - عليه الصلاة والسلام - من حديث جابر: ((ألا أخبركم على من تحرم النار غدًا، على كل هين لين قريب سهل))</w:t>
      </w:r>
      <w:bookmarkStart w:id="44" w:name="_ftnref44"/>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[44]</w:t>
      </w:r>
      <w:r w:rsidRPr="00681107">
        <w:rPr>
          <w:rFonts w:ascii="Traditional Arabic" w:eastAsia="Times New Roman" w:hAnsi="Traditional Arabic" w:cs="Traditional Arabic"/>
          <w:sz w:val="36"/>
          <w:szCs w:val="36"/>
          <w:rtl/>
        </w:rPr>
        <w:fldChar w:fldCharType="end"/>
      </w:r>
      <w:bookmarkEnd w:id="44"/>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فليست الوسطية ألاَّ تُرى إلاَّ مُتجهمًا عبوسًا؛ فإنَّ ذلك مدعاة للنفور والتفريق، لا للتحبب والتأليف؛ ولذلك قال - عليه الصلاة والسلام -: ((المؤمن </w:t>
      </w:r>
      <w:proofErr w:type="spellStart"/>
      <w:r w:rsidRPr="00681107">
        <w:rPr>
          <w:rFonts w:ascii="Traditional Arabic" w:eastAsia="Times New Roman" w:hAnsi="Traditional Arabic" w:cs="Traditional Arabic"/>
          <w:sz w:val="36"/>
          <w:szCs w:val="36"/>
          <w:rtl/>
        </w:rPr>
        <w:t>مألفة</w:t>
      </w:r>
      <w:proofErr w:type="spellEnd"/>
      <w:r w:rsidRPr="00681107">
        <w:rPr>
          <w:rFonts w:ascii="Traditional Arabic" w:eastAsia="Times New Roman" w:hAnsi="Traditional Arabic" w:cs="Traditional Arabic"/>
          <w:sz w:val="36"/>
          <w:szCs w:val="36"/>
          <w:rtl/>
        </w:rPr>
        <w:t>، ولا خير فيمن لا يألَف ولا يُؤلَف))</w:t>
      </w:r>
      <w:bookmarkStart w:id="45" w:name="_ftnref45"/>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[45]</w:t>
      </w:r>
      <w:r w:rsidRPr="00681107">
        <w:rPr>
          <w:rFonts w:ascii="Traditional Arabic" w:eastAsia="Times New Roman" w:hAnsi="Traditional Arabic" w:cs="Traditional Arabic"/>
          <w:sz w:val="36"/>
          <w:szCs w:val="36"/>
          <w:rtl/>
        </w:rPr>
        <w:fldChar w:fldCharType="end"/>
      </w:r>
      <w:bookmarkEnd w:id="45"/>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lastRenderedPageBreak/>
        <w:t xml:space="preserve">ومن </w:t>
      </w:r>
      <w:proofErr w:type="spellStart"/>
      <w:r w:rsidRPr="00681107">
        <w:rPr>
          <w:rFonts w:ascii="Traditional Arabic" w:eastAsia="Times New Roman" w:hAnsi="Traditional Arabic" w:cs="Traditional Arabic"/>
          <w:sz w:val="36"/>
          <w:szCs w:val="36"/>
          <w:rtl/>
        </w:rPr>
        <w:t>مسلتزمات</w:t>
      </w:r>
      <w:proofErr w:type="spellEnd"/>
      <w:r w:rsidRPr="00681107">
        <w:rPr>
          <w:rFonts w:ascii="Traditional Arabic" w:eastAsia="Times New Roman" w:hAnsi="Traditional Arabic" w:cs="Traditional Arabic"/>
          <w:sz w:val="36"/>
          <w:szCs w:val="36"/>
          <w:rtl/>
        </w:rPr>
        <w:t xml:space="preserve"> الوسطية: المداراة، التي هي من أخلاق المؤمنين، والتي يقصد منها التأليف، ويدفع بها التنفير، وقد شرحها ابن حجر بأنَّها: "الدفع برفق"</w:t>
      </w:r>
      <w:bookmarkStart w:id="46" w:name="_ftnref46"/>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[46]</w:t>
      </w:r>
      <w:r w:rsidRPr="00681107">
        <w:rPr>
          <w:rFonts w:ascii="Traditional Arabic" w:eastAsia="Times New Roman" w:hAnsi="Traditional Arabic" w:cs="Traditional Arabic"/>
          <w:sz w:val="36"/>
          <w:szCs w:val="36"/>
          <w:rtl/>
        </w:rPr>
        <w:fldChar w:fldCharType="end"/>
      </w:r>
      <w:bookmarkEnd w:id="46"/>
      <w:r w:rsidRPr="00681107">
        <w:rPr>
          <w:rFonts w:ascii="Traditional Arabic" w:eastAsia="Times New Roman" w:hAnsi="Traditional Arabic" w:cs="Traditional Arabic"/>
          <w:sz w:val="36"/>
          <w:szCs w:val="36"/>
          <w:rtl/>
        </w:rPr>
        <w:t>؛ وقال ابن بطال: "هي خفض الجناح للنَّاس، ولين الكلمة، وترك الإغلاظ لهم في القول، والرفقُ بالجاهل في التعليم، وبالفاسق في النهي عن فعله، وترك الإغلاظ عليه، والإنكارُ عليه بلطف القول والفعل، ولا سيَّما إذا احتيج إلى تألُّفه ونحو ذلك"</w:t>
      </w:r>
      <w:bookmarkStart w:id="47" w:name="_ftnref47"/>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[47]</w:t>
      </w:r>
      <w:r w:rsidRPr="00681107">
        <w:rPr>
          <w:rFonts w:ascii="Traditional Arabic" w:eastAsia="Times New Roman" w:hAnsi="Traditional Arabic" w:cs="Traditional Arabic"/>
          <w:sz w:val="36"/>
          <w:szCs w:val="36"/>
          <w:rtl/>
        </w:rPr>
        <w:fldChar w:fldCharType="end"/>
      </w:r>
      <w:bookmarkEnd w:id="47"/>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 xml:space="preserve">وليست المداراة هي المداهنة؛ لأنَّ المداهنة معاشرة الفاسق، والرِّضا </w:t>
      </w:r>
      <w:r>
        <w:rPr>
          <w:rFonts w:ascii="Traditional Arabic" w:eastAsia="Times New Roman" w:hAnsi="Traditional Arabic" w:cs="Traditional Arabic"/>
          <w:sz w:val="36"/>
          <w:szCs w:val="36"/>
          <w:rtl/>
        </w:rPr>
        <w:t>بما هو فيه، من غير إنكار عليه.</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لقد أصبح من الواجب علينا استعادة صورة الإسلام في ذواتنا، وتحقيقه في نفوسنا، ودفع شبه المُغرضين، بأنَّا دعاة وسطية واعتدال، ودعاة ألفة وسهولة؛ بإبراز هذه المعاني المذكورة في أخلاقنا، وأقوالنا، وحركاتنا، وسكناتنا؛ تحقيقًا للوسطيَّة الحقَّة، وأقول: الحقَّة؛ لأنَّ مصطلح الوسطيَّة، الذي لا يزيد عمره عن 20 سنة، أصبح صهوة يركبها المختلفون، المتضاربون، المتناقضون، كلٌّ يدعي أنه على نهجها، وأنه أحق بها، وغيره على الضَّلال، حتَّى صار سمتنا وظاهرنا يوحيان للآخر بالبُعد عن الهدْي الحق، الذي علَّمَنَاه رسول البشرية - صلى الله عليه وسلم - وتشرَّبه صحابته الكرام، وصار مصطلح الوسطيَّة يحتاج إلى تخصيص؛ كقولهم: الوسطيَّة "المبصرة"، ربَّما في مُقابلة الوسطية "العمياء" أو "المتطرفة"؛ وهذا ما دَفَعَ ببعض المعاصرين إلى أن يستنكف عن استعمال هذا المصطلح، ويراه جناية جديدة على أمَّة الإسلام، مُكتفيًا بلفظ الإسلام والإيمان، وأهل السنة، وجماعة المسلمين، فأصبحنا بهذا نحتاج إلى وسطيَّة في استعمال لفظ الوسطية:</w:t>
      </w:r>
    </w:p>
    <w:tbl>
      <w:tblPr>
        <w:bidiVisual/>
        <w:tblW w:w="0" w:type="auto"/>
        <w:jc w:val="center"/>
        <w:tblCellSpacing w:w="75" w:type="dxa"/>
        <w:tblBorders>
          <w:top w:val="double" w:sz="6" w:space="0" w:color="008000"/>
          <w:left w:val="double" w:sz="6" w:space="0" w:color="008000"/>
          <w:bottom w:val="double" w:sz="6" w:space="0" w:color="008000"/>
          <w:right w:val="double" w:sz="6" w:space="0" w:color="008000"/>
        </w:tblBorders>
        <w:tblCellMar>
          <w:top w:w="75" w:type="dxa"/>
          <w:left w:w="75" w:type="dxa"/>
          <w:bottom w:w="75" w:type="dxa"/>
          <w:right w:w="75" w:type="dxa"/>
        </w:tblCellMar>
        <w:tblLook w:val="04A0" w:firstRow="1" w:lastRow="0" w:firstColumn="1" w:lastColumn="0" w:noHBand="0" w:noVBand="1"/>
      </w:tblPr>
      <w:tblGrid>
        <w:gridCol w:w="7501"/>
      </w:tblGrid>
      <w:tr w:rsidR="00681107" w:rsidRPr="00681107" w:rsidTr="00681107">
        <w:trPr>
          <w:tblCellSpacing w:w="75" w:type="dxa"/>
          <w:jc w:val="center"/>
        </w:trPr>
        <w:tc>
          <w:tcPr>
            <w:tcW w:w="0" w:type="auto"/>
            <w:noWrap/>
            <w:hideMark/>
          </w:tcPr>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color w:val="800080"/>
                <w:sz w:val="36"/>
                <w:szCs w:val="36"/>
                <w:rtl/>
              </w:rPr>
              <w:t>وَلاَ تَغْلُ فِي شَيْءٍ مِنَ الْأَمْرِ وَاقْتَصِدْ        كِلاَ  طَرَفَيْ   قَصْدِ   الْأُمورِ   ذَمِيمُ</w:t>
            </w:r>
          </w:p>
        </w:tc>
      </w:tr>
    </w:tbl>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br/>
      </w:r>
      <w:r w:rsidRPr="00681107">
        <w:rPr>
          <w:rFonts w:ascii="Traditional Arabic" w:eastAsia="Times New Roman" w:hAnsi="Traditional Arabic" w:cs="Traditional Arabic"/>
          <w:sz w:val="36"/>
          <w:szCs w:val="36"/>
          <w:rtl/>
        </w:rPr>
        <w:lastRenderedPageBreak/>
        <w:t>انظر إلى عبدالله بن رواحة، الذي كان يبعثه النَّبي - صلى الله عليه وسلم - إلى خيبر، فَيَخْرِصُ بينه وبين يهود خيبر، فجمعوا له حليًّا من حلي نسائهم؛ فقالوا له: هذا لك وخفف عنَّا، وتجاوزْ في القسْم، فقال عبد الله بن رواحة: "يا معشر يهود، والله إنَّكم لمن أبغض خلق الله إليَّ، وما ذاك بحاملي على أن أحيفَ عليكم، فأمَّا ما عرضتم عليَّ من الرِّشوة، فإنَّها سُحت، وإنَّا لا نأكلها، فقالوا: بهذا قامت السَّماوات والأرض"</w:t>
      </w:r>
      <w:bookmarkStart w:id="48" w:name="_ftnref48"/>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w:instrText>
      </w:r>
      <w:r w:rsidRPr="00681107">
        <w:rPr>
          <w:rFonts w:ascii="Traditional Arabic" w:eastAsia="Times New Roman" w:hAnsi="Traditional Arabic" w:cs="Traditional Arabic"/>
          <w:sz w:val="36"/>
          <w:szCs w:val="36"/>
          <w:rtl/>
        </w:rPr>
        <w:instrText>48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[48]</w:t>
      </w:r>
      <w:r w:rsidRPr="00681107">
        <w:rPr>
          <w:rFonts w:ascii="Traditional Arabic" w:eastAsia="Times New Roman" w:hAnsi="Traditional Arabic" w:cs="Traditional Arabic"/>
          <w:sz w:val="36"/>
          <w:szCs w:val="36"/>
          <w:rtl/>
        </w:rPr>
        <w:fldChar w:fldCharType="end"/>
      </w:r>
      <w:bookmarkEnd w:id="48"/>
      <w:r>
        <w:rPr>
          <w:rFonts w:ascii="Traditional Arabic" w:eastAsia="Times New Roman" w:hAnsi="Traditional Arabic" w:cs="Traditional Arabic"/>
          <w:sz w:val="36"/>
          <w:szCs w:val="36"/>
          <w:rtl/>
        </w:rPr>
        <w:t>.</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ولغياب المعنى الصَّحيح للوسطيَّة، عاد الناس بين مُفْرِط ومُفَرِّط، بين غالٍ وجافٍ، وبين هذا وذاك ضاعت معالم الدِّين، وفُقد التنْزيل الحقيقي لنصوص الشرع على الواقع، فطفا على السطح الخوارج الجدد، والمعتزلة الجدد، والشيعة الجدد، والمرجئة الجدد، والمُحَرِّمة الجدد، في ثوب من العقلانيَّة جديد، كل هؤلاء الوسطيين الجدد، يزعمون الوسطيَّة في الفكر، والاتِّزان في الاعتقاد، وربَّما كل ينسب إلى نفسه، أنَّه من الذين وهبهم الله لهذه الأمَّة؛ لنفي ت</w:t>
      </w:r>
      <w:r>
        <w:rPr>
          <w:rFonts w:ascii="Traditional Arabic" w:eastAsia="Times New Roman" w:hAnsi="Traditional Arabic" w:cs="Traditional Arabic"/>
          <w:sz w:val="36"/>
          <w:szCs w:val="36"/>
          <w:rtl/>
        </w:rPr>
        <w:t>حريف الغالين، وتأويل المبطلين.</w:t>
      </w:r>
    </w:p>
    <w:p w:rsidR="00681107" w:rsidRDefault="00681107" w:rsidP="00681107">
      <w:pPr>
        <w:bidi/>
        <w:rPr>
          <w:rFonts w:ascii="Traditional Arabic" w:eastAsia="Times New Roman" w:hAnsi="Traditional Arabic" w:cs="Traditional Arabic" w:hint="cs"/>
          <w:sz w:val="36"/>
          <w:szCs w:val="36"/>
          <w:rtl/>
        </w:rPr>
      </w:pPr>
    </w:p>
    <w:p w:rsidR="00681107" w:rsidRDefault="00681107" w:rsidP="00681107">
      <w:pPr>
        <w:bidi/>
        <w:rPr>
          <w:rFonts w:ascii="Traditional Arabic" w:eastAsia="Times New Roman" w:hAnsi="Traditional Arabic" w:cs="Traditional Arabic" w:hint="cs"/>
          <w:sz w:val="36"/>
          <w:szCs w:val="36"/>
          <w:rtl/>
        </w:rPr>
      </w:pPr>
      <w:r w:rsidRPr="00681107">
        <w:rPr>
          <w:rFonts w:ascii="Traditional Arabic" w:eastAsia="Times New Roman" w:hAnsi="Traditional Arabic" w:cs="Traditional Arabic"/>
          <w:sz w:val="36"/>
          <w:szCs w:val="36"/>
          <w:rtl/>
        </w:rPr>
        <w:t>كلُّ هذا، يدعونا إلى حفز ذوي الهمم؛ لدراسة استقرائية للمصطلح، وتقليب كافَّة استعمالاته، والاستشهاد عليها بالمصادر الأصليَّة، وأقوال المتخصصين من أهل العل</w:t>
      </w:r>
      <w:r>
        <w:rPr>
          <w:rFonts w:ascii="Traditional Arabic" w:eastAsia="Times New Roman" w:hAnsi="Traditional Arabic" w:cs="Traditional Arabic"/>
          <w:sz w:val="36"/>
          <w:szCs w:val="36"/>
          <w:rtl/>
        </w:rPr>
        <w:t>م؛ حتى تتضح ملامح الأمة الوسط.</w:t>
      </w:r>
    </w:p>
    <w:p w:rsidR="00681107" w:rsidRDefault="00681107" w:rsidP="00681107">
      <w:pPr>
        <w:bidi/>
        <w:rPr>
          <w:rFonts w:ascii="Traditional Arabic" w:eastAsia="Times New Roman" w:hAnsi="Traditional Arabic" w:cs="Traditional Arabic" w:hint="cs"/>
          <w:sz w:val="36"/>
          <w:szCs w:val="36"/>
          <w:rtl/>
        </w:rPr>
      </w:pPr>
    </w:p>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t>ومن الأبيات الطريفة، التي قالها الدكتور عائض القرني:</w:t>
      </w:r>
    </w:p>
    <w:tbl>
      <w:tblPr>
        <w:bidiVisual/>
        <w:tblW w:w="0" w:type="auto"/>
        <w:jc w:val="center"/>
        <w:tblCellSpacing w:w="75" w:type="dxa"/>
        <w:tblBorders>
          <w:top w:val="double" w:sz="6" w:space="0" w:color="008000"/>
          <w:left w:val="double" w:sz="6" w:space="0" w:color="008000"/>
          <w:bottom w:val="double" w:sz="6" w:space="0" w:color="008000"/>
          <w:right w:val="double" w:sz="6" w:space="0" w:color="008000"/>
        </w:tblBorders>
        <w:tblCellMar>
          <w:top w:w="75" w:type="dxa"/>
          <w:left w:w="75" w:type="dxa"/>
          <w:bottom w:w="75" w:type="dxa"/>
          <w:right w:w="75" w:type="dxa"/>
        </w:tblCellMar>
        <w:tblLook w:val="04A0" w:firstRow="1" w:lastRow="0" w:firstColumn="1" w:lastColumn="0" w:noHBand="0" w:noVBand="1"/>
      </w:tblPr>
      <w:tblGrid>
        <w:gridCol w:w="6233"/>
      </w:tblGrid>
      <w:tr w:rsidR="00681107" w:rsidRPr="00681107" w:rsidTr="00681107">
        <w:trPr>
          <w:tblCellSpacing w:w="75" w:type="dxa"/>
          <w:jc w:val="center"/>
        </w:trPr>
        <w:tc>
          <w:tcPr>
            <w:tcW w:w="0" w:type="auto"/>
            <w:noWrap/>
            <w:hideMark/>
          </w:tcPr>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color w:val="800080"/>
                <w:sz w:val="36"/>
                <w:szCs w:val="36"/>
                <w:rtl/>
              </w:rPr>
              <w:t>وَسَطٌ نَحْنُ لاَ غُلاَةٌ  غِلاَظٌ        أَوْ جُفَاةٌ مِنْ فِرْقَةِ  الشَّيْطَانِ</w:t>
            </w:r>
            <w:r w:rsidRPr="00681107">
              <w:rPr>
                <w:rFonts w:ascii="Traditional Arabic" w:eastAsia="Times New Roman" w:hAnsi="Traditional Arabic" w:cs="Traditional Arabic"/>
                <w:color w:val="800080"/>
                <w:sz w:val="36"/>
                <w:szCs w:val="36"/>
                <w:rtl/>
              </w:rPr>
              <w:br/>
              <w:t>وَسَطٌ بَيْنَ مَنْ  يُكَفِّرُ  بِالذَّنْ        بِ وَبَيْنَ الْإِرْجَاءِ فِي الإِيمَانِ</w:t>
            </w:r>
            <w:r w:rsidRPr="00681107">
              <w:rPr>
                <w:rFonts w:ascii="Traditional Arabic" w:eastAsia="Times New Roman" w:hAnsi="Traditional Arabic" w:cs="Traditional Arabic"/>
                <w:color w:val="800080"/>
                <w:sz w:val="36"/>
                <w:szCs w:val="36"/>
                <w:rtl/>
              </w:rPr>
              <w:br/>
              <w:t>وَسَطٌ بَيْنَ  مَنْ  يَسُبُّ  عَلِيًّا        أَوْ  غَبِيًّا   عَدُوُّهُ   الشَّيْخَانِ</w:t>
            </w:r>
            <w:r w:rsidRPr="00681107">
              <w:rPr>
                <w:rFonts w:ascii="Traditional Arabic" w:eastAsia="Times New Roman" w:hAnsi="Traditional Arabic" w:cs="Traditional Arabic"/>
                <w:color w:val="800080"/>
                <w:sz w:val="36"/>
                <w:szCs w:val="36"/>
                <w:rtl/>
              </w:rPr>
              <w:br/>
              <w:t>وَبَلِيدٍ  يَرَى   الأَئِمَّةَ   صِفْرًا        مُوغِلٍ فِي الْإِيذَاءِ  وَالنُّكْرَانِ</w:t>
            </w:r>
            <w:r w:rsidRPr="00681107">
              <w:rPr>
                <w:rFonts w:ascii="Traditional Arabic" w:eastAsia="Times New Roman" w:hAnsi="Traditional Arabic" w:cs="Traditional Arabic"/>
                <w:color w:val="800080"/>
                <w:sz w:val="36"/>
                <w:szCs w:val="36"/>
                <w:rtl/>
              </w:rPr>
              <w:br/>
            </w:r>
            <w:r w:rsidRPr="00681107">
              <w:rPr>
                <w:rFonts w:ascii="Traditional Arabic" w:eastAsia="Times New Roman" w:hAnsi="Traditional Arabic" w:cs="Traditional Arabic"/>
                <w:color w:val="800080"/>
                <w:sz w:val="36"/>
                <w:szCs w:val="36"/>
                <w:rtl/>
              </w:rPr>
              <w:lastRenderedPageBreak/>
              <w:t>وَعَلَى مَنْهَجِ الرَّسُولِ  مَشَيْنَا        وَمَعَ صَحْبِهِ أُولِي  الرِّضْوَانِ</w:t>
            </w:r>
          </w:p>
        </w:tc>
      </w:tr>
    </w:tbl>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Pr>
        <w:lastRenderedPageBreak/>
        <w:br w:type="textWrapping" w:clear="all"/>
      </w:r>
    </w:p>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sz w:val="36"/>
          <w:szCs w:val="36"/>
          <w:rtl/>
        </w:rPr>
        <w:t>ــــــــــــــــــــــــــــــــــــ</w:t>
      </w:r>
    </w:p>
    <w:bookmarkStart w:id="49" w:name="_ftn1"/>
    <w:p w:rsidR="00681107" w:rsidRPr="00681107" w:rsidRDefault="00681107" w:rsidP="00681107">
      <w:pPr>
        <w:bidi/>
        <w:rPr>
          <w:rFonts w:ascii="Traditional Arabic" w:eastAsia="Times New Roman" w:hAnsi="Traditional Arabic" w:cs="Traditional Arabic"/>
          <w:sz w:val="36"/>
          <w:szCs w:val="36"/>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w:t>
      </w:r>
      <w:r w:rsidRPr="00681107">
        <w:rPr>
          <w:rFonts w:ascii="Traditional Arabic" w:eastAsia="Times New Roman" w:hAnsi="Traditional Arabic" w:cs="Traditional Arabic"/>
          <w:sz w:val="36"/>
          <w:szCs w:val="36"/>
          <w:rtl/>
        </w:rPr>
        <w:fldChar w:fldCharType="end"/>
      </w:r>
      <w:bookmarkEnd w:id="49"/>
      <w:r w:rsidRPr="00681107">
        <w:rPr>
          <w:rFonts w:ascii="Traditional Arabic" w:eastAsia="Times New Roman" w:hAnsi="Traditional Arabic" w:cs="Traditional Arabic"/>
          <w:sz w:val="36"/>
          <w:szCs w:val="36"/>
          <w:rtl/>
        </w:rPr>
        <w:t>   صحيح البخاري، كتاب الإيمان، باب الدين يسر، رقم الحديث: 39، وصحيح مسلم، كتاب صفات المنافقين وأحكامهم، باب لن يدخل أحد الجنة بعمله، رقم الحديث: 2818.  </w:t>
      </w:r>
    </w:p>
    <w:bookmarkStart w:id="50" w:name="_ftn2"/>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w:t>
      </w:r>
      <w:r w:rsidRPr="00681107">
        <w:rPr>
          <w:rFonts w:ascii="Traditional Arabic" w:eastAsia="Times New Roman" w:hAnsi="Traditional Arabic" w:cs="Traditional Arabic"/>
          <w:sz w:val="36"/>
          <w:szCs w:val="36"/>
          <w:rtl/>
        </w:rPr>
        <w:fldChar w:fldCharType="end"/>
      </w:r>
      <w:bookmarkEnd w:id="50"/>
      <w:r w:rsidRPr="00681107">
        <w:rPr>
          <w:rFonts w:ascii="Traditional Arabic" w:eastAsia="Times New Roman" w:hAnsi="Traditional Arabic" w:cs="Traditional Arabic"/>
          <w:sz w:val="36"/>
          <w:szCs w:val="36"/>
          <w:rtl/>
        </w:rPr>
        <w:t>   - المقاييس: (وسط). </w:t>
      </w:r>
    </w:p>
    <w:bookmarkStart w:id="51" w:name="_ftn3"/>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w:t>
      </w:r>
      <w:r w:rsidRPr="00681107">
        <w:rPr>
          <w:rFonts w:ascii="Traditional Arabic" w:eastAsia="Times New Roman" w:hAnsi="Traditional Arabic" w:cs="Traditional Arabic"/>
          <w:sz w:val="36"/>
          <w:szCs w:val="36"/>
          <w:rtl/>
        </w:rPr>
        <w:fldChar w:fldCharType="end"/>
      </w:r>
      <w:bookmarkEnd w:id="51"/>
      <w:r w:rsidRPr="00681107">
        <w:rPr>
          <w:rFonts w:ascii="Traditional Arabic" w:eastAsia="Times New Roman" w:hAnsi="Traditional Arabic" w:cs="Traditional Arabic"/>
          <w:sz w:val="36"/>
          <w:szCs w:val="36"/>
          <w:rtl/>
        </w:rPr>
        <w:t>   - بهجة المجالس: (1/218). </w:t>
      </w:r>
    </w:p>
    <w:bookmarkStart w:id="52" w:name="_ftn4"/>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w:t>
      </w:r>
      <w:r w:rsidRPr="00681107">
        <w:rPr>
          <w:rFonts w:ascii="Traditional Arabic" w:eastAsia="Times New Roman" w:hAnsi="Traditional Arabic" w:cs="Traditional Arabic"/>
          <w:sz w:val="36"/>
          <w:szCs w:val="36"/>
          <w:rtl/>
        </w:rPr>
        <w:fldChar w:fldCharType="end"/>
      </w:r>
      <w:bookmarkEnd w:id="52"/>
      <w:r w:rsidRPr="00681107">
        <w:rPr>
          <w:rFonts w:ascii="Traditional Arabic" w:eastAsia="Times New Roman" w:hAnsi="Traditional Arabic" w:cs="Traditional Arabic"/>
          <w:sz w:val="36"/>
          <w:szCs w:val="36"/>
          <w:rtl/>
        </w:rPr>
        <w:t>   - الصحاح: (وسط). </w:t>
      </w:r>
    </w:p>
    <w:bookmarkStart w:id="53" w:name="_ftn5"/>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[5]</w:t>
      </w:r>
      <w:r w:rsidRPr="00681107">
        <w:rPr>
          <w:rFonts w:ascii="Traditional Arabic" w:eastAsia="Times New Roman" w:hAnsi="Traditional Arabic" w:cs="Traditional Arabic"/>
          <w:sz w:val="36"/>
          <w:szCs w:val="36"/>
          <w:rtl/>
        </w:rPr>
        <w:fldChar w:fldCharType="end"/>
      </w:r>
      <w:bookmarkEnd w:id="53"/>
      <w:r w:rsidRPr="00681107">
        <w:rPr>
          <w:rFonts w:ascii="Traditional Arabic" w:eastAsia="Times New Roman" w:hAnsi="Traditional Arabic" w:cs="Traditional Arabic"/>
          <w:sz w:val="36"/>
          <w:szCs w:val="36"/>
          <w:rtl/>
        </w:rPr>
        <w:t>   - مفردات ألفاظ القرآن الكريم، الراغب الأصبهاني، مادة: (وسط).</w:t>
      </w:r>
    </w:p>
    <w:bookmarkStart w:id="54" w:name="_ftn6"/>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[6]</w:t>
      </w:r>
      <w:r w:rsidRPr="00681107">
        <w:rPr>
          <w:rFonts w:ascii="Traditional Arabic" w:eastAsia="Times New Roman" w:hAnsi="Traditional Arabic" w:cs="Traditional Arabic"/>
          <w:sz w:val="36"/>
          <w:szCs w:val="36"/>
          <w:rtl/>
        </w:rPr>
        <w:fldChar w:fldCharType="end"/>
      </w:r>
      <w:bookmarkEnd w:id="54"/>
      <w:r w:rsidRPr="00681107">
        <w:rPr>
          <w:rFonts w:ascii="Traditional Arabic" w:eastAsia="Times New Roman" w:hAnsi="Traditional Arabic" w:cs="Traditional Arabic"/>
          <w:sz w:val="36"/>
          <w:szCs w:val="36"/>
          <w:rtl/>
        </w:rPr>
        <w:t>   - البيهقي في شعب الإيمان، دار الكتب العلمية - بيروت - الطبعة الأولى ، 1410، 5/169، رقم الحديث: 6229، وقال: " هذا مرسل"؛ وهو في السِّلسلة الضَّعيفة، مكتبة المعارف - الرياض، 8/442.</w:t>
      </w:r>
    </w:p>
    <w:bookmarkStart w:id="55" w:name="_ftn7"/>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[7]</w:t>
      </w:r>
      <w:r w:rsidRPr="00681107">
        <w:rPr>
          <w:rFonts w:ascii="Traditional Arabic" w:eastAsia="Times New Roman" w:hAnsi="Traditional Arabic" w:cs="Traditional Arabic"/>
          <w:sz w:val="36"/>
          <w:szCs w:val="36"/>
          <w:rtl/>
        </w:rPr>
        <w:fldChar w:fldCharType="end"/>
      </w:r>
      <w:bookmarkEnd w:id="55"/>
      <w:r w:rsidRPr="00681107">
        <w:rPr>
          <w:rFonts w:ascii="Traditional Arabic" w:eastAsia="Times New Roman" w:hAnsi="Traditional Arabic" w:cs="Traditional Arabic"/>
          <w:sz w:val="36"/>
          <w:szCs w:val="36"/>
          <w:rtl/>
        </w:rPr>
        <w:t>   - اللسان: (وسط). </w:t>
      </w:r>
    </w:p>
    <w:bookmarkStart w:id="56" w:name="_ftn8"/>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[8]</w:t>
      </w:r>
      <w:r w:rsidRPr="00681107">
        <w:rPr>
          <w:rFonts w:ascii="Traditional Arabic" w:eastAsia="Times New Roman" w:hAnsi="Traditional Arabic" w:cs="Traditional Arabic"/>
          <w:sz w:val="36"/>
          <w:szCs w:val="36"/>
          <w:rtl/>
        </w:rPr>
        <w:fldChar w:fldCharType="end"/>
      </w:r>
      <w:bookmarkEnd w:id="56"/>
      <w:r w:rsidRPr="00681107">
        <w:rPr>
          <w:rFonts w:ascii="Traditional Arabic" w:eastAsia="Times New Roman" w:hAnsi="Traditional Arabic" w:cs="Traditional Arabic"/>
          <w:sz w:val="36"/>
          <w:szCs w:val="36"/>
          <w:rtl/>
        </w:rPr>
        <w:t>   - عمدة الحفاظ في تفسير أشرف الألفاظ، 4/356.</w:t>
      </w:r>
    </w:p>
    <w:bookmarkStart w:id="57" w:name="_ftn9"/>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[9]</w:t>
      </w:r>
      <w:r w:rsidRPr="00681107">
        <w:rPr>
          <w:rFonts w:ascii="Traditional Arabic" w:eastAsia="Times New Roman" w:hAnsi="Traditional Arabic" w:cs="Traditional Arabic"/>
          <w:sz w:val="36"/>
          <w:szCs w:val="36"/>
          <w:rtl/>
        </w:rPr>
        <w:fldChar w:fldCharType="end"/>
      </w:r>
      <w:bookmarkEnd w:id="57"/>
      <w:r w:rsidRPr="00681107">
        <w:rPr>
          <w:rFonts w:ascii="Traditional Arabic" w:eastAsia="Times New Roman" w:hAnsi="Traditional Arabic" w:cs="Traditional Arabic"/>
          <w:sz w:val="36"/>
          <w:szCs w:val="36"/>
          <w:rtl/>
        </w:rPr>
        <w:t>   - (ص: 29). </w:t>
      </w:r>
    </w:p>
    <w:bookmarkStart w:id="58" w:name="_ftn10"/>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[10]</w:t>
      </w:r>
      <w:r w:rsidRPr="00681107">
        <w:rPr>
          <w:rFonts w:ascii="Traditional Arabic" w:eastAsia="Times New Roman" w:hAnsi="Traditional Arabic" w:cs="Traditional Arabic"/>
          <w:sz w:val="36"/>
          <w:szCs w:val="36"/>
          <w:rtl/>
        </w:rPr>
        <w:fldChar w:fldCharType="end"/>
      </w:r>
      <w:bookmarkEnd w:id="58"/>
      <w:r w:rsidRPr="00681107">
        <w:rPr>
          <w:rFonts w:ascii="Traditional Arabic" w:eastAsia="Times New Roman" w:hAnsi="Traditional Arabic" w:cs="Traditional Arabic"/>
          <w:sz w:val="36"/>
          <w:szCs w:val="36"/>
          <w:rtl/>
        </w:rPr>
        <w:t>   - الوابل الصيب، دار الكتاب العربي - بيروت - الطبعة الأولى، 1405هـ/1985م، تحقيق: محمد عبد الرحمن عوض، (ص: 24). </w:t>
      </w:r>
    </w:p>
    <w:bookmarkStart w:id="59" w:name="_ftn11"/>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[11]</w:t>
      </w:r>
      <w:r w:rsidRPr="00681107">
        <w:rPr>
          <w:rFonts w:ascii="Traditional Arabic" w:eastAsia="Times New Roman" w:hAnsi="Traditional Arabic" w:cs="Traditional Arabic"/>
          <w:sz w:val="36"/>
          <w:szCs w:val="36"/>
          <w:rtl/>
        </w:rPr>
        <w:fldChar w:fldCharType="end"/>
      </w:r>
      <w:bookmarkEnd w:id="59"/>
      <w:r w:rsidRPr="00681107">
        <w:rPr>
          <w:rFonts w:ascii="Traditional Arabic" w:eastAsia="Times New Roman" w:hAnsi="Traditional Arabic" w:cs="Traditional Arabic"/>
          <w:sz w:val="36"/>
          <w:szCs w:val="36"/>
          <w:rtl/>
        </w:rPr>
        <w:t>   - الروح، دار الكتب العلمية - بيروت - 1395هـ/1975م – (ص:257). </w:t>
      </w:r>
    </w:p>
    <w:bookmarkStart w:id="60" w:name="_ftn12"/>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[12]</w:t>
      </w:r>
      <w:r w:rsidRPr="00681107">
        <w:rPr>
          <w:rFonts w:ascii="Traditional Arabic" w:eastAsia="Times New Roman" w:hAnsi="Traditional Arabic" w:cs="Traditional Arabic"/>
          <w:sz w:val="36"/>
          <w:szCs w:val="36"/>
          <w:rtl/>
        </w:rPr>
        <w:fldChar w:fldCharType="end"/>
      </w:r>
      <w:bookmarkEnd w:id="60"/>
      <w:r w:rsidRPr="00681107">
        <w:rPr>
          <w:rFonts w:ascii="Traditional Arabic" w:eastAsia="Times New Roman" w:hAnsi="Traditional Arabic" w:cs="Traditional Arabic"/>
          <w:sz w:val="36"/>
          <w:szCs w:val="36"/>
          <w:rtl/>
        </w:rPr>
        <w:t>   - البخاري، كتاب التَّفسير، تفسير سورة البقرة، باب: {وكذلك جعلناكم..}، رقم الحديث: 4217. </w:t>
      </w:r>
    </w:p>
    <w:bookmarkStart w:id="61" w:name="_ftn13"/>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[13]</w:t>
      </w:r>
      <w:r w:rsidRPr="00681107">
        <w:rPr>
          <w:rFonts w:ascii="Traditional Arabic" w:eastAsia="Times New Roman" w:hAnsi="Traditional Arabic" w:cs="Traditional Arabic"/>
          <w:sz w:val="36"/>
          <w:szCs w:val="36"/>
          <w:rtl/>
        </w:rPr>
        <w:fldChar w:fldCharType="end"/>
      </w:r>
      <w:bookmarkEnd w:id="61"/>
      <w:r w:rsidRPr="00681107">
        <w:rPr>
          <w:rFonts w:ascii="Traditional Arabic" w:eastAsia="Times New Roman" w:hAnsi="Traditional Arabic" w:cs="Traditional Arabic"/>
          <w:sz w:val="36"/>
          <w:szCs w:val="36"/>
          <w:rtl/>
        </w:rPr>
        <w:t xml:space="preserve">   - جامع البيان عن تأويل </w:t>
      </w:r>
      <w:proofErr w:type="spellStart"/>
      <w:r w:rsidRPr="00681107">
        <w:rPr>
          <w:rFonts w:ascii="Traditional Arabic" w:eastAsia="Times New Roman" w:hAnsi="Traditional Arabic" w:cs="Traditional Arabic"/>
          <w:sz w:val="36"/>
          <w:szCs w:val="36"/>
          <w:rtl/>
        </w:rPr>
        <w:t>آي</w:t>
      </w:r>
      <w:proofErr w:type="spellEnd"/>
      <w:r w:rsidRPr="00681107">
        <w:rPr>
          <w:rFonts w:ascii="Traditional Arabic" w:eastAsia="Times New Roman" w:hAnsi="Traditional Arabic" w:cs="Traditional Arabic"/>
          <w:sz w:val="36"/>
          <w:szCs w:val="36"/>
          <w:rtl/>
        </w:rPr>
        <w:t xml:space="preserve"> القرآن، (2 /8).</w:t>
      </w:r>
    </w:p>
    <w:bookmarkStart w:id="62" w:name="_ftn14"/>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lastRenderedPageBreak/>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[14]</w:t>
      </w:r>
      <w:r w:rsidRPr="00681107">
        <w:rPr>
          <w:rFonts w:ascii="Traditional Arabic" w:eastAsia="Times New Roman" w:hAnsi="Traditional Arabic" w:cs="Traditional Arabic"/>
          <w:sz w:val="36"/>
          <w:szCs w:val="36"/>
          <w:rtl/>
        </w:rPr>
        <w:fldChar w:fldCharType="end"/>
      </w:r>
      <w:bookmarkEnd w:id="62"/>
      <w:r w:rsidRPr="00681107">
        <w:rPr>
          <w:rFonts w:ascii="Traditional Arabic" w:eastAsia="Times New Roman" w:hAnsi="Traditional Arabic" w:cs="Traditional Arabic"/>
          <w:sz w:val="36"/>
          <w:szCs w:val="36"/>
          <w:rtl/>
        </w:rPr>
        <w:t>   - الكشاف عن حقائق غوامض التنزيل، وعيون الأقاويل في وجوه التأويل، (1/99).</w:t>
      </w:r>
    </w:p>
    <w:bookmarkStart w:id="63" w:name="_ftn15"/>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[15]</w:t>
      </w:r>
      <w:r w:rsidRPr="00681107">
        <w:rPr>
          <w:rFonts w:ascii="Traditional Arabic" w:eastAsia="Times New Roman" w:hAnsi="Traditional Arabic" w:cs="Traditional Arabic"/>
          <w:sz w:val="36"/>
          <w:szCs w:val="36"/>
          <w:rtl/>
        </w:rPr>
        <w:fldChar w:fldCharType="end"/>
      </w:r>
      <w:bookmarkEnd w:id="63"/>
      <w:r w:rsidRPr="00681107">
        <w:rPr>
          <w:rFonts w:ascii="Traditional Arabic" w:eastAsia="Times New Roman" w:hAnsi="Traditional Arabic" w:cs="Traditional Arabic"/>
          <w:sz w:val="36"/>
          <w:szCs w:val="36"/>
          <w:rtl/>
        </w:rPr>
        <w:t>   - تفسير القرآن العظيم، (1/258). </w:t>
      </w:r>
    </w:p>
    <w:bookmarkStart w:id="64" w:name="_ftn16"/>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[16]</w:t>
      </w:r>
      <w:r w:rsidRPr="00681107">
        <w:rPr>
          <w:rFonts w:ascii="Traditional Arabic" w:eastAsia="Times New Roman" w:hAnsi="Traditional Arabic" w:cs="Traditional Arabic"/>
          <w:sz w:val="36"/>
          <w:szCs w:val="36"/>
          <w:rtl/>
        </w:rPr>
        <w:fldChar w:fldCharType="end"/>
      </w:r>
      <w:bookmarkEnd w:id="64"/>
      <w:r w:rsidRPr="00681107">
        <w:rPr>
          <w:rFonts w:ascii="Traditional Arabic" w:eastAsia="Times New Roman" w:hAnsi="Traditional Arabic" w:cs="Traditional Arabic"/>
          <w:sz w:val="36"/>
          <w:szCs w:val="36"/>
          <w:rtl/>
        </w:rPr>
        <w:t>   - نفسه. </w:t>
      </w:r>
    </w:p>
    <w:bookmarkStart w:id="65" w:name="_ftn17"/>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[17]</w:t>
      </w:r>
      <w:r w:rsidRPr="00681107">
        <w:rPr>
          <w:rFonts w:ascii="Traditional Arabic" w:eastAsia="Times New Roman" w:hAnsi="Traditional Arabic" w:cs="Traditional Arabic"/>
          <w:sz w:val="36"/>
          <w:szCs w:val="36"/>
          <w:rtl/>
        </w:rPr>
        <w:fldChar w:fldCharType="end"/>
      </w:r>
      <w:bookmarkEnd w:id="65"/>
      <w:r w:rsidRPr="00681107">
        <w:rPr>
          <w:rFonts w:ascii="Traditional Arabic" w:eastAsia="Times New Roman" w:hAnsi="Traditional Arabic" w:cs="Traditional Arabic"/>
          <w:sz w:val="36"/>
          <w:szCs w:val="36"/>
          <w:rtl/>
        </w:rPr>
        <w:t>   - صحيح البخاري، كتاب التفسير، سورة البقرة، رقم الحديث: 4259، وصحيح مسلم: كتاب المساجد ومواضع الصَّلاة، باب الدليل لمن قال الصلاة الوسطى هي صلاة العصر، رقم الحديث: 628. </w:t>
      </w:r>
    </w:p>
    <w:bookmarkStart w:id="66" w:name="_ftn18"/>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[18]</w:t>
      </w:r>
      <w:r w:rsidRPr="00681107">
        <w:rPr>
          <w:rFonts w:ascii="Traditional Arabic" w:eastAsia="Times New Roman" w:hAnsi="Traditional Arabic" w:cs="Traditional Arabic"/>
          <w:sz w:val="36"/>
          <w:szCs w:val="36"/>
          <w:rtl/>
        </w:rPr>
        <w:fldChar w:fldCharType="end"/>
      </w:r>
      <w:bookmarkEnd w:id="66"/>
      <w:r w:rsidRPr="00681107">
        <w:rPr>
          <w:rFonts w:ascii="Traditional Arabic" w:eastAsia="Times New Roman" w:hAnsi="Traditional Arabic" w:cs="Traditional Arabic"/>
          <w:sz w:val="36"/>
          <w:szCs w:val="36"/>
          <w:rtl/>
        </w:rPr>
        <w:t>   - الجامع لأحكام القرآن، (2/253). </w:t>
      </w:r>
    </w:p>
    <w:bookmarkStart w:id="67" w:name="_ftn19"/>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19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[19]</w:t>
      </w:r>
      <w:r w:rsidRPr="00681107">
        <w:rPr>
          <w:rFonts w:ascii="Traditional Arabic" w:eastAsia="Times New Roman" w:hAnsi="Traditional Arabic" w:cs="Traditional Arabic"/>
          <w:sz w:val="36"/>
          <w:szCs w:val="36"/>
          <w:rtl/>
        </w:rPr>
        <w:fldChar w:fldCharType="end"/>
      </w:r>
      <w:bookmarkEnd w:id="67"/>
      <w:r w:rsidRPr="00681107">
        <w:rPr>
          <w:rFonts w:ascii="Traditional Arabic" w:eastAsia="Times New Roman" w:hAnsi="Traditional Arabic" w:cs="Traditional Arabic"/>
          <w:sz w:val="36"/>
          <w:szCs w:val="36"/>
          <w:rtl/>
        </w:rPr>
        <w:t xml:space="preserve">   - جامع البيان عن تأويل </w:t>
      </w:r>
      <w:proofErr w:type="spellStart"/>
      <w:r w:rsidRPr="00681107">
        <w:rPr>
          <w:rFonts w:ascii="Traditional Arabic" w:eastAsia="Times New Roman" w:hAnsi="Traditional Arabic" w:cs="Traditional Arabic"/>
          <w:sz w:val="36"/>
          <w:szCs w:val="36"/>
          <w:rtl/>
        </w:rPr>
        <w:t>آي</w:t>
      </w:r>
      <w:proofErr w:type="spellEnd"/>
      <w:r w:rsidRPr="00681107">
        <w:rPr>
          <w:rFonts w:ascii="Traditional Arabic" w:eastAsia="Times New Roman" w:hAnsi="Traditional Arabic" w:cs="Traditional Arabic"/>
          <w:sz w:val="36"/>
          <w:szCs w:val="36"/>
          <w:rtl/>
        </w:rPr>
        <w:t xml:space="preserve"> القرآن، (8/3).</w:t>
      </w:r>
    </w:p>
    <w:bookmarkStart w:id="68" w:name="_ftn20"/>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[20]</w:t>
      </w:r>
      <w:r w:rsidRPr="00681107">
        <w:rPr>
          <w:rFonts w:ascii="Traditional Arabic" w:eastAsia="Times New Roman" w:hAnsi="Traditional Arabic" w:cs="Traditional Arabic"/>
          <w:sz w:val="36"/>
          <w:szCs w:val="36"/>
          <w:rtl/>
        </w:rPr>
        <w:fldChar w:fldCharType="end"/>
      </w:r>
      <w:bookmarkEnd w:id="68"/>
      <w:r w:rsidRPr="00681107">
        <w:rPr>
          <w:rFonts w:ascii="Traditional Arabic" w:eastAsia="Times New Roman" w:hAnsi="Traditional Arabic" w:cs="Traditional Arabic"/>
          <w:sz w:val="36"/>
          <w:szCs w:val="36"/>
          <w:rtl/>
        </w:rPr>
        <w:t>   - الجامع لأحكام القرآن، (18/241).</w:t>
      </w:r>
    </w:p>
    <w:bookmarkStart w:id="69" w:name="_ftn21"/>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[21]</w:t>
      </w:r>
      <w:r w:rsidRPr="00681107">
        <w:rPr>
          <w:rFonts w:ascii="Traditional Arabic" w:eastAsia="Times New Roman" w:hAnsi="Traditional Arabic" w:cs="Traditional Arabic"/>
          <w:sz w:val="36"/>
          <w:szCs w:val="36"/>
          <w:rtl/>
        </w:rPr>
        <w:fldChar w:fldCharType="end"/>
      </w:r>
      <w:bookmarkEnd w:id="69"/>
      <w:r w:rsidRPr="00681107">
        <w:rPr>
          <w:rFonts w:ascii="Traditional Arabic" w:eastAsia="Times New Roman" w:hAnsi="Traditional Arabic" w:cs="Traditional Arabic"/>
          <w:sz w:val="36"/>
          <w:szCs w:val="36"/>
          <w:rtl/>
        </w:rPr>
        <w:t>   - روح المعاني، دار إحياء التراث العربي – بيروت، (29/32). </w:t>
      </w:r>
    </w:p>
    <w:bookmarkStart w:id="70" w:name="_ftn22"/>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[22]</w:t>
      </w:r>
      <w:r w:rsidRPr="00681107">
        <w:rPr>
          <w:rFonts w:ascii="Traditional Arabic" w:eastAsia="Times New Roman" w:hAnsi="Traditional Arabic" w:cs="Traditional Arabic"/>
          <w:sz w:val="36"/>
          <w:szCs w:val="36"/>
          <w:rtl/>
        </w:rPr>
        <w:fldChar w:fldCharType="end"/>
      </w:r>
      <w:bookmarkEnd w:id="70"/>
      <w:r w:rsidRPr="00681107">
        <w:rPr>
          <w:rFonts w:ascii="Traditional Arabic" w:eastAsia="Times New Roman" w:hAnsi="Traditional Arabic" w:cs="Traditional Arabic"/>
          <w:sz w:val="36"/>
          <w:szCs w:val="36"/>
          <w:rtl/>
        </w:rPr>
        <w:t>   - العاديات: 5.</w:t>
      </w:r>
    </w:p>
    <w:bookmarkStart w:id="71" w:name="_ftn23"/>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[23]</w:t>
      </w:r>
      <w:r w:rsidRPr="00681107">
        <w:rPr>
          <w:rFonts w:ascii="Traditional Arabic" w:eastAsia="Times New Roman" w:hAnsi="Traditional Arabic" w:cs="Traditional Arabic"/>
          <w:sz w:val="36"/>
          <w:szCs w:val="36"/>
          <w:rtl/>
        </w:rPr>
        <w:fldChar w:fldCharType="end"/>
      </w:r>
      <w:bookmarkEnd w:id="71"/>
      <w:r w:rsidRPr="00681107">
        <w:rPr>
          <w:rFonts w:ascii="Traditional Arabic" w:eastAsia="Times New Roman" w:hAnsi="Traditional Arabic" w:cs="Traditional Arabic"/>
          <w:sz w:val="36"/>
          <w:szCs w:val="36"/>
          <w:rtl/>
        </w:rPr>
        <w:t>   - إحياء علوم الدين، دار المعرفة - بيروت، (3/173). </w:t>
      </w:r>
    </w:p>
    <w:bookmarkStart w:id="72" w:name="_ftn24"/>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[24]</w:t>
      </w:r>
      <w:r w:rsidRPr="00681107">
        <w:rPr>
          <w:rFonts w:ascii="Traditional Arabic" w:eastAsia="Times New Roman" w:hAnsi="Traditional Arabic" w:cs="Traditional Arabic"/>
          <w:sz w:val="36"/>
          <w:szCs w:val="36"/>
          <w:rtl/>
        </w:rPr>
        <w:fldChar w:fldCharType="end"/>
      </w:r>
      <w:bookmarkEnd w:id="72"/>
      <w:r w:rsidRPr="00681107">
        <w:rPr>
          <w:rFonts w:ascii="Traditional Arabic" w:eastAsia="Times New Roman" w:hAnsi="Traditional Arabic" w:cs="Traditional Arabic"/>
          <w:sz w:val="36"/>
          <w:szCs w:val="36"/>
          <w:rtl/>
        </w:rPr>
        <w:t>   - نفسه. </w:t>
      </w:r>
    </w:p>
    <w:bookmarkStart w:id="73" w:name="_ftn25"/>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[25]</w:t>
      </w:r>
      <w:r w:rsidRPr="00681107">
        <w:rPr>
          <w:rFonts w:ascii="Traditional Arabic" w:eastAsia="Times New Roman" w:hAnsi="Traditional Arabic" w:cs="Traditional Arabic"/>
          <w:sz w:val="36"/>
          <w:szCs w:val="36"/>
          <w:rtl/>
        </w:rPr>
        <w:fldChar w:fldCharType="end"/>
      </w:r>
      <w:bookmarkEnd w:id="73"/>
      <w:r w:rsidRPr="00681107">
        <w:rPr>
          <w:rFonts w:ascii="Traditional Arabic" w:eastAsia="Times New Roman" w:hAnsi="Traditional Arabic" w:cs="Traditional Arabic"/>
          <w:sz w:val="36"/>
          <w:szCs w:val="36"/>
          <w:rtl/>
        </w:rPr>
        <w:t>   - تفسير القرآن العظيم، (3/588). </w:t>
      </w:r>
    </w:p>
    <w:bookmarkStart w:id="74" w:name="_ftn26"/>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[26]</w:t>
      </w:r>
      <w:r w:rsidRPr="00681107">
        <w:rPr>
          <w:rFonts w:ascii="Traditional Arabic" w:eastAsia="Times New Roman" w:hAnsi="Traditional Arabic" w:cs="Traditional Arabic"/>
          <w:sz w:val="36"/>
          <w:szCs w:val="36"/>
          <w:rtl/>
        </w:rPr>
        <w:fldChar w:fldCharType="end"/>
      </w:r>
      <w:bookmarkEnd w:id="74"/>
      <w:r w:rsidRPr="00681107">
        <w:rPr>
          <w:rFonts w:ascii="Traditional Arabic" w:eastAsia="Times New Roman" w:hAnsi="Traditional Arabic" w:cs="Traditional Arabic"/>
          <w:sz w:val="36"/>
          <w:szCs w:val="36"/>
          <w:rtl/>
        </w:rPr>
        <w:t>   - الجامع لأحكام القرآن، (14/66). </w:t>
      </w:r>
    </w:p>
    <w:bookmarkStart w:id="75" w:name="_ftn27"/>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[27]</w:t>
      </w:r>
      <w:r w:rsidRPr="00681107">
        <w:rPr>
          <w:rFonts w:ascii="Traditional Arabic" w:eastAsia="Times New Roman" w:hAnsi="Traditional Arabic" w:cs="Traditional Arabic"/>
          <w:sz w:val="36"/>
          <w:szCs w:val="36"/>
          <w:rtl/>
        </w:rPr>
        <w:fldChar w:fldCharType="end"/>
      </w:r>
      <w:bookmarkEnd w:id="75"/>
      <w:r w:rsidRPr="00681107">
        <w:rPr>
          <w:rFonts w:ascii="Traditional Arabic" w:eastAsia="Times New Roman" w:hAnsi="Traditional Arabic" w:cs="Traditional Arabic"/>
          <w:sz w:val="36"/>
          <w:szCs w:val="36"/>
          <w:rtl/>
        </w:rPr>
        <w:t>   - صحيح البخاري، كتاب النَّفقات، باب وجوب النَّفقة على الأهل والعيال، رقم الحديث: 5041، وصحيح مسلم: كتاب الزكاة، باب بيان أنَّ اليد العليا خيرٌ من اليد السفلى، رقم الحديث: 1031.  </w:t>
      </w:r>
    </w:p>
    <w:bookmarkStart w:id="76" w:name="_ftn28"/>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[28]</w:t>
      </w:r>
      <w:r w:rsidRPr="00681107">
        <w:rPr>
          <w:rFonts w:ascii="Traditional Arabic" w:eastAsia="Times New Roman" w:hAnsi="Traditional Arabic" w:cs="Traditional Arabic"/>
          <w:sz w:val="36"/>
          <w:szCs w:val="36"/>
          <w:rtl/>
        </w:rPr>
        <w:fldChar w:fldCharType="end"/>
      </w:r>
      <w:bookmarkEnd w:id="76"/>
      <w:r w:rsidRPr="00681107">
        <w:rPr>
          <w:rFonts w:ascii="Traditional Arabic" w:eastAsia="Times New Roman" w:hAnsi="Traditional Arabic" w:cs="Traditional Arabic"/>
          <w:sz w:val="36"/>
          <w:szCs w:val="36"/>
          <w:rtl/>
        </w:rPr>
        <w:t>   - الجامع لأحكام القرآن، (7/86).</w:t>
      </w:r>
    </w:p>
    <w:bookmarkStart w:id="77" w:name="_ftn29"/>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29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[29]</w:t>
      </w:r>
      <w:r w:rsidRPr="00681107">
        <w:rPr>
          <w:rFonts w:ascii="Traditional Arabic" w:eastAsia="Times New Roman" w:hAnsi="Traditional Arabic" w:cs="Traditional Arabic"/>
          <w:sz w:val="36"/>
          <w:szCs w:val="36"/>
          <w:rtl/>
        </w:rPr>
        <w:fldChar w:fldCharType="end"/>
      </w:r>
      <w:bookmarkEnd w:id="77"/>
      <w:r w:rsidRPr="00681107">
        <w:rPr>
          <w:rFonts w:ascii="Traditional Arabic" w:eastAsia="Times New Roman" w:hAnsi="Traditional Arabic" w:cs="Traditional Arabic"/>
          <w:sz w:val="36"/>
          <w:szCs w:val="36"/>
          <w:rtl/>
        </w:rPr>
        <w:t>   - أنوار التنزيل وأسرار التأويل، (1/472). </w:t>
      </w:r>
    </w:p>
    <w:bookmarkStart w:id="78" w:name="_ftn30"/>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[30]</w:t>
      </w:r>
      <w:r w:rsidRPr="00681107">
        <w:rPr>
          <w:rFonts w:ascii="Traditional Arabic" w:eastAsia="Times New Roman" w:hAnsi="Traditional Arabic" w:cs="Traditional Arabic"/>
          <w:sz w:val="36"/>
          <w:szCs w:val="36"/>
          <w:rtl/>
        </w:rPr>
        <w:fldChar w:fldCharType="end"/>
      </w:r>
      <w:bookmarkEnd w:id="78"/>
      <w:r w:rsidRPr="00681107">
        <w:rPr>
          <w:rFonts w:ascii="Traditional Arabic" w:eastAsia="Times New Roman" w:hAnsi="Traditional Arabic" w:cs="Traditional Arabic"/>
          <w:sz w:val="36"/>
          <w:szCs w:val="36"/>
          <w:rtl/>
        </w:rPr>
        <w:t>   - صحيح البخاري، كتاب الجهاد والسير، باب درجات المجاهدين في سبيل الله، رقم الحديث: 1028. </w:t>
      </w:r>
    </w:p>
    <w:bookmarkStart w:id="79" w:name="_ftn31"/>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[31]</w:t>
      </w:r>
      <w:r w:rsidRPr="00681107">
        <w:rPr>
          <w:rFonts w:ascii="Traditional Arabic" w:eastAsia="Times New Roman" w:hAnsi="Traditional Arabic" w:cs="Traditional Arabic"/>
          <w:sz w:val="36"/>
          <w:szCs w:val="36"/>
          <w:rtl/>
        </w:rPr>
        <w:fldChar w:fldCharType="end"/>
      </w:r>
      <w:bookmarkEnd w:id="79"/>
      <w:r w:rsidRPr="00681107">
        <w:rPr>
          <w:rFonts w:ascii="Traditional Arabic" w:eastAsia="Times New Roman" w:hAnsi="Traditional Arabic" w:cs="Traditional Arabic"/>
          <w:sz w:val="36"/>
          <w:szCs w:val="36"/>
          <w:rtl/>
        </w:rPr>
        <w:t>   - سنن ابن ماجه، كتاب الأطعمة، باب النَّهي عن الأكل من ذروة الثريد، رقم الحديث: 3277، وهو في صحيح سنن ابن ماجه، (2/226)، رقم الحديث: 2650. </w:t>
      </w:r>
    </w:p>
    <w:bookmarkStart w:id="80" w:name="_ftn32"/>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lastRenderedPageBreak/>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[32]</w:t>
      </w:r>
      <w:r w:rsidRPr="00681107">
        <w:rPr>
          <w:rFonts w:ascii="Traditional Arabic" w:eastAsia="Times New Roman" w:hAnsi="Traditional Arabic" w:cs="Traditional Arabic"/>
          <w:sz w:val="36"/>
          <w:szCs w:val="36"/>
          <w:rtl/>
        </w:rPr>
        <w:fldChar w:fldCharType="end"/>
      </w:r>
      <w:bookmarkEnd w:id="80"/>
      <w:r w:rsidRPr="00681107">
        <w:rPr>
          <w:rFonts w:ascii="Traditional Arabic" w:eastAsia="Times New Roman" w:hAnsi="Traditional Arabic" w:cs="Traditional Arabic"/>
          <w:sz w:val="36"/>
          <w:szCs w:val="36"/>
          <w:rtl/>
        </w:rPr>
        <w:t>   - سنن ابن ماجه، كتاب الأطعمة، باب النهي عن الأكل من ذروة الثريد، رقم الحديث: 1090، وهو في صحيح سنن ابن ماجه، (2/226)، رقم الحديث: 2648. </w:t>
      </w:r>
    </w:p>
    <w:bookmarkStart w:id="81" w:name="_ftn33"/>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[33]</w:t>
      </w:r>
      <w:r w:rsidRPr="00681107">
        <w:rPr>
          <w:rFonts w:ascii="Traditional Arabic" w:eastAsia="Times New Roman" w:hAnsi="Traditional Arabic" w:cs="Traditional Arabic"/>
          <w:sz w:val="36"/>
          <w:szCs w:val="36"/>
          <w:rtl/>
        </w:rPr>
        <w:fldChar w:fldCharType="end"/>
      </w:r>
      <w:bookmarkEnd w:id="81"/>
      <w:r w:rsidRPr="00681107">
        <w:rPr>
          <w:rFonts w:ascii="Traditional Arabic" w:eastAsia="Times New Roman" w:hAnsi="Traditional Arabic" w:cs="Traditional Arabic"/>
          <w:sz w:val="36"/>
          <w:szCs w:val="36"/>
          <w:rtl/>
        </w:rPr>
        <w:t xml:space="preserve">   - مسند الإمام أحمد بن حنبل، (4/188)، رقم الحديث: 17714، مؤسسة قرطبة - القاهرة، وذيل عليه شعيب </w:t>
      </w:r>
      <w:proofErr w:type="spellStart"/>
      <w:r w:rsidRPr="00681107">
        <w:rPr>
          <w:rFonts w:ascii="Traditional Arabic" w:eastAsia="Times New Roman" w:hAnsi="Traditional Arabic" w:cs="Traditional Arabic"/>
          <w:sz w:val="36"/>
          <w:szCs w:val="36"/>
          <w:rtl/>
        </w:rPr>
        <w:t>الأرنؤوط</w:t>
      </w:r>
      <w:proofErr w:type="spellEnd"/>
      <w:r w:rsidRPr="00681107">
        <w:rPr>
          <w:rFonts w:ascii="Traditional Arabic" w:eastAsia="Times New Roman" w:hAnsi="Traditional Arabic" w:cs="Traditional Arabic"/>
          <w:sz w:val="36"/>
          <w:szCs w:val="36"/>
          <w:rtl/>
        </w:rPr>
        <w:t xml:space="preserve"> بقوله: "إسناده صحيح على شرط مسلم، وهو خرجه في إرواء الغليل"؛ المكتب الإسلامي – بيروت، الطبعة الثانية، 1405هـ – 1985م، (7/40)، غير أنَّه قال: "ورجاله ثقات غير صفوان بن أمية، ولم أجد له ترجمة". </w:t>
      </w:r>
    </w:p>
    <w:bookmarkStart w:id="82" w:name="_ftn34"/>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[34]</w:t>
      </w:r>
      <w:r w:rsidRPr="00681107">
        <w:rPr>
          <w:rFonts w:ascii="Traditional Arabic" w:eastAsia="Times New Roman" w:hAnsi="Traditional Arabic" w:cs="Traditional Arabic"/>
          <w:sz w:val="36"/>
          <w:szCs w:val="36"/>
          <w:rtl/>
        </w:rPr>
        <w:fldChar w:fldCharType="end"/>
      </w:r>
      <w:bookmarkEnd w:id="82"/>
      <w:r w:rsidRPr="00681107">
        <w:rPr>
          <w:rFonts w:ascii="Traditional Arabic" w:eastAsia="Times New Roman" w:hAnsi="Traditional Arabic" w:cs="Traditional Arabic"/>
          <w:sz w:val="36"/>
          <w:szCs w:val="36"/>
          <w:rtl/>
        </w:rPr>
        <w:t>   - أحمد في مسنده، (4/422)، رقم الحديث: 19801. </w:t>
      </w:r>
    </w:p>
    <w:bookmarkStart w:id="83" w:name="_ftn35"/>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[35]</w:t>
      </w:r>
      <w:r w:rsidRPr="00681107">
        <w:rPr>
          <w:rFonts w:ascii="Traditional Arabic" w:eastAsia="Times New Roman" w:hAnsi="Traditional Arabic" w:cs="Traditional Arabic"/>
          <w:sz w:val="36"/>
          <w:szCs w:val="36"/>
          <w:rtl/>
        </w:rPr>
        <w:fldChar w:fldCharType="end"/>
      </w:r>
      <w:bookmarkEnd w:id="83"/>
      <w:r w:rsidRPr="00681107">
        <w:rPr>
          <w:rFonts w:ascii="Traditional Arabic" w:eastAsia="Times New Roman" w:hAnsi="Traditional Arabic" w:cs="Traditional Arabic"/>
          <w:sz w:val="36"/>
          <w:szCs w:val="36"/>
          <w:rtl/>
        </w:rPr>
        <w:t>   - سنن النسائي، كتاب السهو، باب الدعاء بعد الذكر، رقم الحديث: 1305، وصححه في المشكاة، (2/62)، رقم الحديث: 2497، المكتب الإسلامي – بيروت - الطبعة: الثالثة – 1405هـ - 1985م. </w:t>
      </w:r>
    </w:p>
    <w:bookmarkStart w:id="84" w:name="_ftn36"/>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[36]</w:t>
      </w:r>
      <w:r w:rsidRPr="00681107">
        <w:rPr>
          <w:rFonts w:ascii="Traditional Arabic" w:eastAsia="Times New Roman" w:hAnsi="Traditional Arabic" w:cs="Traditional Arabic"/>
          <w:sz w:val="36"/>
          <w:szCs w:val="36"/>
          <w:rtl/>
        </w:rPr>
        <w:fldChar w:fldCharType="end"/>
      </w:r>
      <w:bookmarkEnd w:id="84"/>
      <w:r w:rsidRPr="00681107">
        <w:rPr>
          <w:rFonts w:ascii="Traditional Arabic" w:eastAsia="Times New Roman" w:hAnsi="Traditional Arabic" w:cs="Traditional Arabic"/>
          <w:sz w:val="36"/>
          <w:szCs w:val="36"/>
          <w:rtl/>
        </w:rPr>
        <w:t>   - صحيح البخاري، كتاب الرقاق، باب القصد والمداومة على العمل، رقم الحديث: 6098. </w:t>
      </w:r>
    </w:p>
    <w:bookmarkStart w:id="85" w:name="_ftn37"/>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[37]</w:t>
      </w:r>
      <w:r w:rsidRPr="00681107">
        <w:rPr>
          <w:rFonts w:ascii="Traditional Arabic" w:eastAsia="Times New Roman" w:hAnsi="Traditional Arabic" w:cs="Traditional Arabic"/>
          <w:sz w:val="36"/>
          <w:szCs w:val="36"/>
          <w:rtl/>
        </w:rPr>
        <w:fldChar w:fldCharType="end"/>
      </w:r>
      <w:bookmarkEnd w:id="85"/>
      <w:r w:rsidRPr="00681107">
        <w:rPr>
          <w:rFonts w:ascii="Traditional Arabic" w:eastAsia="Times New Roman" w:hAnsi="Traditional Arabic" w:cs="Traditional Arabic"/>
          <w:sz w:val="36"/>
          <w:szCs w:val="36"/>
          <w:rtl/>
        </w:rPr>
        <w:t>   - حلية الأولياء وطبقات الأصفياء لأبي نعيم أحمد بن عبد الله الأصبهاني، دار الكتاب العربي - بيروت - الطبعة الرابعة، 1405، (10/391). </w:t>
      </w:r>
    </w:p>
    <w:bookmarkStart w:id="86" w:name="_ftn38"/>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[38]</w:t>
      </w:r>
      <w:r w:rsidRPr="00681107">
        <w:rPr>
          <w:rFonts w:ascii="Traditional Arabic" w:eastAsia="Times New Roman" w:hAnsi="Traditional Arabic" w:cs="Traditional Arabic"/>
          <w:sz w:val="36"/>
          <w:szCs w:val="36"/>
          <w:rtl/>
        </w:rPr>
        <w:fldChar w:fldCharType="end"/>
      </w:r>
      <w:bookmarkEnd w:id="86"/>
      <w:r w:rsidRPr="00681107">
        <w:rPr>
          <w:rFonts w:ascii="Traditional Arabic" w:eastAsia="Times New Roman" w:hAnsi="Traditional Arabic" w:cs="Traditional Arabic"/>
          <w:sz w:val="36"/>
          <w:szCs w:val="36"/>
          <w:rtl/>
        </w:rPr>
        <w:t>   - صحيح البخاري، كتاب اللباس، باب الجلوس على الحصير ونحوه، رقم الحديث: 5523، وصحيح مسلم، كتاب الصيام، باب صيام النبي - صلى الله عليه وسلم - في غير رمضان، رقم الحديث: 782. </w:t>
      </w:r>
    </w:p>
    <w:bookmarkStart w:id="87" w:name="_ftn39"/>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39</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[39]</w:t>
      </w:r>
      <w:r w:rsidRPr="00681107">
        <w:rPr>
          <w:rFonts w:ascii="Traditional Arabic" w:eastAsia="Times New Roman" w:hAnsi="Traditional Arabic" w:cs="Traditional Arabic"/>
          <w:sz w:val="36"/>
          <w:szCs w:val="36"/>
          <w:rtl/>
        </w:rPr>
        <w:fldChar w:fldCharType="end"/>
      </w:r>
      <w:bookmarkEnd w:id="87"/>
      <w:r w:rsidRPr="00681107">
        <w:rPr>
          <w:rFonts w:ascii="Traditional Arabic" w:eastAsia="Times New Roman" w:hAnsi="Traditional Arabic" w:cs="Traditional Arabic"/>
          <w:sz w:val="36"/>
          <w:szCs w:val="36"/>
          <w:rtl/>
        </w:rPr>
        <w:t>   - صحيح البخاري، كتاب الإيمان، باب الدين يسر، رقم الحديث: 39. </w:t>
      </w:r>
    </w:p>
    <w:bookmarkStart w:id="88" w:name="_ftn40"/>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40</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[40]</w:t>
      </w:r>
      <w:r w:rsidRPr="00681107">
        <w:rPr>
          <w:rFonts w:ascii="Traditional Arabic" w:eastAsia="Times New Roman" w:hAnsi="Traditional Arabic" w:cs="Traditional Arabic"/>
          <w:sz w:val="36"/>
          <w:szCs w:val="36"/>
          <w:rtl/>
        </w:rPr>
        <w:fldChar w:fldCharType="end"/>
      </w:r>
      <w:bookmarkEnd w:id="88"/>
      <w:r w:rsidRPr="00681107">
        <w:rPr>
          <w:rFonts w:ascii="Traditional Arabic" w:eastAsia="Times New Roman" w:hAnsi="Traditional Arabic" w:cs="Traditional Arabic"/>
          <w:sz w:val="36"/>
          <w:szCs w:val="36"/>
          <w:rtl/>
        </w:rPr>
        <w:t>   - فتح الباري، (1/94).</w:t>
      </w:r>
    </w:p>
    <w:bookmarkStart w:id="89" w:name="_ftn41"/>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41</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[41]</w:t>
      </w:r>
      <w:r w:rsidRPr="00681107">
        <w:rPr>
          <w:rFonts w:ascii="Traditional Arabic" w:eastAsia="Times New Roman" w:hAnsi="Traditional Arabic" w:cs="Traditional Arabic"/>
          <w:sz w:val="36"/>
          <w:szCs w:val="36"/>
          <w:rtl/>
        </w:rPr>
        <w:fldChar w:fldCharType="end"/>
      </w:r>
      <w:bookmarkEnd w:id="89"/>
      <w:r w:rsidRPr="00681107">
        <w:rPr>
          <w:rFonts w:ascii="Traditional Arabic" w:eastAsia="Times New Roman" w:hAnsi="Traditional Arabic" w:cs="Traditional Arabic"/>
          <w:sz w:val="36"/>
          <w:szCs w:val="36"/>
          <w:rtl/>
        </w:rPr>
        <w:t>   - شرح النووي على صحيح مسلم، دار إحياء التراث العربي - بيروت - الطبعة الثانية - 1392، (17/162).</w:t>
      </w:r>
    </w:p>
    <w:bookmarkStart w:id="90" w:name="_ftn42"/>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42</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[42]</w:t>
      </w:r>
      <w:r w:rsidRPr="00681107">
        <w:rPr>
          <w:rFonts w:ascii="Traditional Arabic" w:eastAsia="Times New Roman" w:hAnsi="Traditional Arabic" w:cs="Traditional Arabic"/>
          <w:sz w:val="36"/>
          <w:szCs w:val="36"/>
          <w:rtl/>
        </w:rPr>
        <w:fldChar w:fldCharType="end"/>
      </w:r>
      <w:bookmarkEnd w:id="90"/>
      <w:r w:rsidRPr="00681107">
        <w:rPr>
          <w:rFonts w:ascii="Traditional Arabic" w:eastAsia="Times New Roman" w:hAnsi="Traditional Arabic" w:cs="Traditional Arabic"/>
          <w:sz w:val="36"/>
          <w:szCs w:val="36"/>
          <w:rtl/>
        </w:rPr>
        <w:t>   - صحيح مسلم، كتاب الإيمان، باب الأمر بالإيمان بالله - تعالى - ورسوله - صلى الله عليه وسلم - رقم الحديث: 17. </w:t>
      </w:r>
    </w:p>
    <w:bookmarkStart w:id="91" w:name="_ftn43"/>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lastRenderedPageBreak/>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43</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[43]</w:t>
      </w:r>
      <w:r w:rsidRPr="00681107">
        <w:rPr>
          <w:rFonts w:ascii="Traditional Arabic" w:eastAsia="Times New Roman" w:hAnsi="Traditional Arabic" w:cs="Traditional Arabic"/>
          <w:sz w:val="36"/>
          <w:szCs w:val="36"/>
          <w:rtl/>
        </w:rPr>
        <w:fldChar w:fldCharType="end"/>
      </w:r>
      <w:bookmarkEnd w:id="91"/>
      <w:r w:rsidRPr="00681107">
        <w:rPr>
          <w:rFonts w:ascii="Traditional Arabic" w:eastAsia="Times New Roman" w:hAnsi="Traditional Arabic" w:cs="Traditional Arabic"/>
          <w:sz w:val="36"/>
          <w:szCs w:val="36"/>
          <w:rtl/>
        </w:rPr>
        <w:t>   - صحيح الترغيب والترهيب - مكتبة المعارف - الرياض - الطبعة الخامسة ، (2/113) رقم الحديث: 1572.  </w:t>
      </w:r>
    </w:p>
    <w:bookmarkStart w:id="92" w:name="_ftn44"/>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44</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[44]</w:t>
      </w:r>
      <w:r w:rsidRPr="00681107">
        <w:rPr>
          <w:rFonts w:ascii="Traditional Arabic" w:eastAsia="Times New Roman" w:hAnsi="Traditional Arabic" w:cs="Traditional Arabic"/>
          <w:sz w:val="36"/>
          <w:szCs w:val="36"/>
          <w:rtl/>
        </w:rPr>
        <w:fldChar w:fldCharType="end"/>
      </w:r>
      <w:bookmarkEnd w:id="92"/>
      <w:r w:rsidRPr="00681107">
        <w:rPr>
          <w:rFonts w:ascii="Traditional Arabic" w:eastAsia="Times New Roman" w:hAnsi="Traditional Arabic" w:cs="Traditional Arabic"/>
          <w:sz w:val="36"/>
          <w:szCs w:val="36"/>
          <w:rtl/>
        </w:rPr>
        <w:t>   - صحيح الترغيب والترهيب، (1/12)، رقم الحديث: 2676.  </w:t>
      </w:r>
    </w:p>
    <w:bookmarkStart w:id="93" w:name="_ftn45"/>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45</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[45]</w:t>
      </w:r>
      <w:r w:rsidRPr="00681107">
        <w:rPr>
          <w:rFonts w:ascii="Traditional Arabic" w:eastAsia="Times New Roman" w:hAnsi="Traditional Arabic" w:cs="Traditional Arabic"/>
          <w:sz w:val="36"/>
          <w:szCs w:val="36"/>
          <w:rtl/>
        </w:rPr>
        <w:fldChar w:fldCharType="end"/>
      </w:r>
      <w:bookmarkEnd w:id="93"/>
      <w:r w:rsidRPr="00681107">
        <w:rPr>
          <w:rFonts w:ascii="Traditional Arabic" w:eastAsia="Times New Roman" w:hAnsi="Traditional Arabic" w:cs="Traditional Arabic"/>
          <w:sz w:val="36"/>
          <w:szCs w:val="36"/>
          <w:rtl/>
        </w:rPr>
        <w:t>   - السلسلة الصحيحة، مكتبة المعارف - الرياض، (1/784)، رقم الحديث: 425. </w:t>
      </w:r>
    </w:p>
    <w:bookmarkStart w:id="94" w:name="_ftn46"/>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46</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[46]</w:t>
      </w:r>
      <w:r w:rsidRPr="00681107">
        <w:rPr>
          <w:rFonts w:ascii="Traditional Arabic" w:eastAsia="Times New Roman" w:hAnsi="Traditional Arabic" w:cs="Traditional Arabic"/>
          <w:sz w:val="36"/>
          <w:szCs w:val="36"/>
          <w:rtl/>
        </w:rPr>
        <w:fldChar w:fldCharType="end"/>
      </w:r>
      <w:bookmarkEnd w:id="94"/>
      <w:r w:rsidRPr="00681107">
        <w:rPr>
          <w:rFonts w:ascii="Traditional Arabic" w:eastAsia="Times New Roman" w:hAnsi="Traditional Arabic" w:cs="Traditional Arabic"/>
          <w:sz w:val="36"/>
          <w:szCs w:val="36"/>
          <w:rtl/>
        </w:rPr>
        <w:t>   - فتح الباري، (10/528).</w:t>
      </w:r>
    </w:p>
    <w:bookmarkStart w:id="95" w:name="_ftn47"/>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47</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[47]</w:t>
      </w:r>
      <w:r w:rsidRPr="00681107">
        <w:rPr>
          <w:rFonts w:ascii="Traditional Arabic" w:eastAsia="Times New Roman" w:hAnsi="Traditional Arabic" w:cs="Traditional Arabic"/>
          <w:sz w:val="36"/>
          <w:szCs w:val="36"/>
          <w:rtl/>
        </w:rPr>
        <w:fldChar w:fldCharType="end"/>
      </w:r>
      <w:bookmarkEnd w:id="95"/>
      <w:r w:rsidRPr="00681107">
        <w:rPr>
          <w:rFonts w:ascii="Traditional Arabic" w:eastAsia="Times New Roman" w:hAnsi="Traditional Arabic" w:cs="Traditional Arabic"/>
          <w:sz w:val="36"/>
          <w:szCs w:val="36"/>
          <w:rtl/>
        </w:rPr>
        <w:t>   - نفسه. </w:t>
      </w:r>
    </w:p>
    <w:bookmarkStart w:id="96" w:name="_ftn48"/>
    <w:p w:rsidR="00681107" w:rsidRPr="00681107" w:rsidRDefault="00681107" w:rsidP="00681107">
      <w:pPr>
        <w:bidi/>
        <w:rPr>
          <w:rFonts w:ascii="Traditional Arabic" w:eastAsia="Times New Roman" w:hAnsi="Traditional Arabic" w:cs="Traditional Arabic"/>
          <w:sz w:val="36"/>
          <w:szCs w:val="36"/>
          <w:rtl/>
        </w:rPr>
      </w:pPr>
      <w:r w:rsidRPr="00681107">
        <w:rPr>
          <w:rFonts w:ascii="Traditional Arabic" w:eastAsia="Times New Roman" w:hAnsi="Traditional Arabic" w:cs="Traditional Arabic"/>
          <w:sz w:val="36"/>
          <w:szCs w:val="36"/>
          <w:rtl/>
        </w:rPr>
        <w:fldChar w:fldCharType="begin"/>
      </w:r>
      <w:r w:rsidRPr="00681107">
        <w:rPr>
          <w:rFonts w:ascii="Traditional Arabic" w:eastAsia="Times New Roman" w:hAnsi="Traditional Arabic" w:cs="Traditional Arabic"/>
          <w:sz w:val="36"/>
          <w:szCs w:val="36"/>
          <w:rtl/>
        </w:rPr>
        <w:instrText xml:space="preserve"> </w:instrText>
      </w:r>
      <w:r w:rsidRPr="00681107">
        <w:rPr>
          <w:rFonts w:ascii="Traditional Arabic" w:eastAsia="Times New Roman" w:hAnsi="Traditional Arabic" w:cs="Traditional Arabic"/>
          <w:sz w:val="36"/>
          <w:szCs w:val="36"/>
        </w:rPr>
        <w:instrText>HYPERLINK "https://www.alukah.net/culture/</w:instrText>
      </w:r>
      <w:r w:rsidRPr="00681107">
        <w:rPr>
          <w:rFonts w:ascii="Traditional Arabic" w:eastAsia="Times New Roman" w:hAnsi="Traditional Arabic" w:cs="Traditional Arabic"/>
          <w:sz w:val="36"/>
          <w:szCs w:val="36"/>
          <w:rtl/>
        </w:rPr>
        <w:instrText>0/4341</w:instrText>
      </w:r>
      <w:r w:rsidRPr="00681107">
        <w:rPr>
          <w:rFonts w:ascii="Traditional Arabic" w:eastAsia="Times New Roman" w:hAnsi="Traditional Arabic" w:cs="Traditional Arabic"/>
          <w:sz w:val="36"/>
          <w:szCs w:val="36"/>
        </w:rPr>
        <w:instrText>/" \l "_ftnref</w:instrText>
      </w:r>
      <w:r w:rsidRPr="00681107">
        <w:rPr>
          <w:rFonts w:ascii="Traditional Arabic" w:eastAsia="Times New Roman" w:hAnsi="Traditional Arabic" w:cs="Traditional Arabic"/>
          <w:sz w:val="36"/>
          <w:szCs w:val="36"/>
          <w:rtl/>
        </w:rPr>
        <w:instrText>48</w:instrText>
      </w:r>
      <w:r w:rsidRPr="00681107">
        <w:rPr>
          <w:rFonts w:ascii="Traditional Arabic" w:eastAsia="Times New Roman" w:hAnsi="Traditional Arabic" w:cs="Traditional Arabic"/>
          <w:sz w:val="36"/>
          <w:szCs w:val="36"/>
        </w:rPr>
        <w:instrText>" \o</w:instrText>
      </w:r>
      <w:r w:rsidRPr="00681107">
        <w:rPr>
          <w:rFonts w:ascii="Traditional Arabic" w:eastAsia="Times New Roman" w:hAnsi="Traditional Arabic" w:cs="Traditional Arabic"/>
          <w:sz w:val="36"/>
          <w:szCs w:val="36"/>
          <w:rtl/>
        </w:rPr>
        <w:instrText xml:space="preserve"> "" </w:instrText>
      </w:r>
      <w:r w:rsidRPr="00681107">
        <w:rPr>
          <w:rFonts w:ascii="Traditional Arabic" w:eastAsia="Times New Roman" w:hAnsi="Traditional Arabic" w:cs="Traditional Arabic"/>
          <w:sz w:val="36"/>
          <w:szCs w:val="36"/>
          <w:rtl/>
        </w:rPr>
        <w:fldChar w:fldCharType="separate"/>
      </w:r>
      <w:r w:rsidRPr="00681107">
        <w:rPr>
          <w:rFonts w:ascii="Traditional Arabic" w:eastAsia="Times New Roman" w:hAnsi="Traditional Arabic" w:cs="Traditional Arabic"/>
          <w:color w:val="0000FF"/>
          <w:sz w:val="36"/>
          <w:szCs w:val="36"/>
          <w:u w:val="single"/>
          <w:rtl/>
        </w:rPr>
        <w:t>[48]</w:t>
      </w:r>
      <w:r w:rsidRPr="00681107">
        <w:rPr>
          <w:rFonts w:ascii="Traditional Arabic" w:eastAsia="Times New Roman" w:hAnsi="Traditional Arabic" w:cs="Traditional Arabic"/>
          <w:sz w:val="36"/>
          <w:szCs w:val="36"/>
          <w:rtl/>
        </w:rPr>
        <w:fldChar w:fldCharType="end"/>
      </w:r>
      <w:bookmarkEnd w:id="96"/>
      <w:r w:rsidRPr="00681107">
        <w:rPr>
          <w:rFonts w:ascii="Traditional Arabic" w:eastAsia="Times New Roman" w:hAnsi="Traditional Arabic" w:cs="Traditional Arabic"/>
          <w:sz w:val="36"/>
          <w:szCs w:val="36"/>
          <w:rtl/>
        </w:rPr>
        <w:t>   - مالك في الموطأ، كتاب المساقاة، باب ما جاء في المساقاة، رقم الحديث: 1388 - دار إحياء التراث العربي - مصر - تحقيق: محمد فؤاد عبد الباقي، قال في "غاية المرام": "وهذا إسناده مُرسل صحيح" - المكتب الإسلامي - بيروت - الطبعة: الثالثة - 1405هـ - (ص: 264)، رقم الحديث: 459، وأتم منه بإسناد صحيح عند أحمد في مسنده: مسند المكثرين من الصحابة - مسند جابر بن عبد الله - رقم الحديث: 14996. </w:t>
      </w:r>
    </w:p>
    <w:p w:rsidR="00754A0C" w:rsidRPr="00681107" w:rsidRDefault="00754A0C" w:rsidP="00681107">
      <w:pPr>
        <w:bidi/>
        <w:rPr>
          <w:rFonts w:ascii="Traditional Arabic" w:hAnsi="Traditional Arabic" w:cs="Traditional Arabic"/>
          <w:sz w:val="36"/>
          <w:szCs w:val="36"/>
        </w:rPr>
      </w:pPr>
    </w:p>
    <w:sectPr w:rsidR="00754A0C" w:rsidRPr="006811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107"/>
    <w:rsid w:val="00681107"/>
    <w:rsid w:val="00754A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107"/>
    <w:rPr>
      <w:rFonts w:ascii="Tahoma" w:hAnsi="Tahoma" w:cs="Tahoma"/>
      <w:sz w:val="16"/>
      <w:szCs w:val="16"/>
    </w:rPr>
  </w:style>
  <w:style w:type="character" w:customStyle="1" w:styleId="Char">
    <w:name w:val="نص في بالون Char"/>
    <w:basedOn w:val="a0"/>
    <w:link w:val="a3"/>
    <w:uiPriority w:val="99"/>
    <w:semiHidden/>
    <w:rsid w:val="006811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107"/>
    <w:rPr>
      <w:rFonts w:ascii="Tahoma" w:hAnsi="Tahoma" w:cs="Tahoma"/>
      <w:sz w:val="16"/>
      <w:szCs w:val="16"/>
    </w:rPr>
  </w:style>
  <w:style w:type="character" w:customStyle="1" w:styleId="Char">
    <w:name w:val="نص في بالون Char"/>
    <w:basedOn w:val="a0"/>
    <w:link w:val="a3"/>
    <w:uiPriority w:val="99"/>
    <w:semiHidden/>
    <w:rsid w:val="006811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7837">
      <w:bodyDiv w:val="1"/>
      <w:marLeft w:val="0"/>
      <w:marRight w:val="0"/>
      <w:marTop w:val="0"/>
      <w:marBottom w:val="0"/>
      <w:divBdr>
        <w:top w:val="none" w:sz="0" w:space="0" w:color="auto"/>
        <w:left w:val="none" w:sz="0" w:space="0" w:color="auto"/>
        <w:bottom w:val="none" w:sz="0" w:space="0" w:color="auto"/>
        <w:right w:val="none" w:sz="0" w:space="0" w:color="auto"/>
      </w:divBdr>
      <w:divsChild>
        <w:div w:id="879055605">
          <w:marLeft w:val="0"/>
          <w:marRight w:val="0"/>
          <w:marTop w:val="0"/>
          <w:marBottom w:val="0"/>
          <w:divBdr>
            <w:top w:val="none" w:sz="0" w:space="0" w:color="auto"/>
            <w:left w:val="none" w:sz="0" w:space="0" w:color="auto"/>
            <w:bottom w:val="none" w:sz="0" w:space="0" w:color="auto"/>
            <w:right w:val="none" w:sz="0" w:space="0" w:color="auto"/>
          </w:divBdr>
          <w:divsChild>
            <w:div w:id="331495440">
              <w:marLeft w:val="0"/>
              <w:marRight w:val="0"/>
              <w:marTop w:val="0"/>
              <w:marBottom w:val="0"/>
              <w:divBdr>
                <w:top w:val="none" w:sz="0" w:space="0" w:color="auto"/>
                <w:left w:val="none" w:sz="0" w:space="0" w:color="auto"/>
                <w:bottom w:val="none" w:sz="0" w:space="0" w:color="auto"/>
                <w:right w:val="none" w:sz="0" w:space="0" w:color="auto"/>
              </w:divBdr>
              <w:divsChild>
                <w:div w:id="932085592">
                  <w:marLeft w:val="0"/>
                  <w:marRight w:val="0"/>
                  <w:marTop w:val="0"/>
                  <w:marBottom w:val="0"/>
                  <w:divBdr>
                    <w:top w:val="none" w:sz="0" w:space="0" w:color="auto"/>
                    <w:left w:val="none" w:sz="0" w:space="0" w:color="auto"/>
                    <w:bottom w:val="none" w:sz="0" w:space="0" w:color="auto"/>
                    <w:right w:val="none" w:sz="0" w:space="0" w:color="auto"/>
                  </w:divBdr>
                </w:div>
              </w:divsChild>
            </w:div>
            <w:div w:id="1441686650">
              <w:marLeft w:val="0"/>
              <w:marRight w:val="0"/>
              <w:marTop w:val="0"/>
              <w:marBottom w:val="0"/>
              <w:divBdr>
                <w:top w:val="none" w:sz="0" w:space="0" w:color="auto"/>
                <w:left w:val="none" w:sz="0" w:space="0" w:color="auto"/>
                <w:bottom w:val="none" w:sz="0" w:space="0" w:color="auto"/>
                <w:right w:val="none" w:sz="0" w:space="0" w:color="auto"/>
              </w:divBdr>
            </w:div>
          </w:divsChild>
        </w:div>
        <w:div w:id="619998133">
          <w:marLeft w:val="0"/>
          <w:marRight w:val="0"/>
          <w:marTop w:val="0"/>
          <w:marBottom w:val="0"/>
          <w:divBdr>
            <w:top w:val="none" w:sz="0" w:space="0" w:color="auto"/>
            <w:left w:val="none" w:sz="0" w:space="0" w:color="auto"/>
            <w:bottom w:val="none" w:sz="0" w:space="0" w:color="auto"/>
            <w:right w:val="none" w:sz="0" w:space="0" w:color="auto"/>
          </w:divBdr>
        </w:div>
        <w:div w:id="1673332635">
          <w:marLeft w:val="0"/>
          <w:marRight w:val="0"/>
          <w:marTop w:val="0"/>
          <w:marBottom w:val="0"/>
          <w:divBdr>
            <w:top w:val="none" w:sz="0" w:space="0" w:color="auto"/>
            <w:left w:val="none" w:sz="0" w:space="0" w:color="auto"/>
            <w:bottom w:val="none" w:sz="0" w:space="0" w:color="auto"/>
            <w:right w:val="none" w:sz="0" w:space="0" w:color="auto"/>
          </w:divBdr>
          <w:divsChild>
            <w:div w:id="1869829695">
              <w:marLeft w:val="0"/>
              <w:marRight w:val="0"/>
              <w:marTop w:val="0"/>
              <w:marBottom w:val="0"/>
              <w:divBdr>
                <w:top w:val="none" w:sz="0" w:space="0" w:color="auto"/>
                <w:left w:val="none" w:sz="0" w:space="0" w:color="auto"/>
                <w:bottom w:val="none" w:sz="0" w:space="0" w:color="auto"/>
                <w:right w:val="none" w:sz="0" w:space="0" w:color="auto"/>
              </w:divBdr>
              <w:divsChild>
                <w:div w:id="5553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2655">
          <w:marLeft w:val="0"/>
          <w:marRight w:val="0"/>
          <w:marTop w:val="0"/>
          <w:marBottom w:val="0"/>
          <w:divBdr>
            <w:top w:val="none" w:sz="0" w:space="0" w:color="auto"/>
            <w:left w:val="none" w:sz="0" w:space="0" w:color="auto"/>
            <w:bottom w:val="none" w:sz="0" w:space="0" w:color="auto"/>
            <w:right w:val="none" w:sz="0" w:space="0" w:color="auto"/>
          </w:divBdr>
          <w:divsChild>
            <w:div w:id="919290701">
              <w:marLeft w:val="0"/>
              <w:marRight w:val="0"/>
              <w:marTop w:val="0"/>
              <w:marBottom w:val="0"/>
              <w:divBdr>
                <w:top w:val="none" w:sz="0" w:space="0" w:color="auto"/>
                <w:left w:val="none" w:sz="0" w:space="0" w:color="auto"/>
                <w:bottom w:val="none" w:sz="0" w:space="0" w:color="auto"/>
                <w:right w:val="none" w:sz="0" w:space="0" w:color="auto"/>
              </w:divBdr>
              <w:divsChild>
                <w:div w:id="83649124">
                  <w:marLeft w:val="0"/>
                  <w:marRight w:val="0"/>
                  <w:marTop w:val="0"/>
                  <w:marBottom w:val="0"/>
                  <w:divBdr>
                    <w:top w:val="none" w:sz="0" w:space="0" w:color="auto"/>
                    <w:left w:val="none" w:sz="0" w:space="0" w:color="auto"/>
                    <w:bottom w:val="none" w:sz="0" w:space="0" w:color="auto"/>
                    <w:right w:val="none" w:sz="0" w:space="0" w:color="auto"/>
                  </w:divBdr>
                  <w:divsChild>
                    <w:div w:id="1033532469">
                      <w:marLeft w:val="0"/>
                      <w:marRight w:val="0"/>
                      <w:marTop w:val="0"/>
                      <w:marBottom w:val="0"/>
                      <w:divBdr>
                        <w:top w:val="none" w:sz="0" w:space="0" w:color="auto"/>
                        <w:left w:val="none" w:sz="0" w:space="0" w:color="auto"/>
                        <w:bottom w:val="none" w:sz="0" w:space="0" w:color="auto"/>
                        <w:right w:val="none" w:sz="0" w:space="0" w:color="auto"/>
                      </w:divBdr>
                    </w:div>
                    <w:div w:id="971248773">
                      <w:marLeft w:val="0"/>
                      <w:marRight w:val="0"/>
                      <w:marTop w:val="0"/>
                      <w:marBottom w:val="0"/>
                      <w:divBdr>
                        <w:top w:val="none" w:sz="0" w:space="0" w:color="auto"/>
                        <w:left w:val="none" w:sz="0" w:space="0" w:color="auto"/>
                        <w:bottom w:val="none" w:sz="0" w:space="0" w:color="auto"/>
                        <w:right w:val="none" w:sz="0" w:space="0" w:color="auto"/>
                      </w:divBdr>
                    </w:div>
                    <w:div w:id="1051539387">
                      <w:marLeft w:val="0"/>
                      <w:marRight w:val="0"/>
                      <w:marTop w:val="0"/>
                      <w:marBottom w:val="0"/>
                      <w:divBdr>
                        <w:top w:val="none" w:sz="0" w:space="0" w:color="auto"/>
                        <w:left w:val="none" w:sz="0" w:space="0" w:color="auto"/>
                        <w:bottom w:val="none" w:sz="0" w:space="0" w:color="auto"/>
                        <w:right w:val="none" w:sz="0" w:space="0" w:color="auto"/>
                      </w:divBdr>
                    </w:div>
                    <w:div w:id="517235915">
                      <w:marLeft w:val="0"/>
                      <w:marRight w:val="0"/>
                      <w:marTop w:val="0"/>
                      <w:marBottom w:val="0"/>
                      <w:divBdr>
                        <w:top w:val="none" w:sz="0" w:space="0" w:color="auto"/>
                        <w:left w:val="none" w:sz="0" w:space="0" w:color="auto"/>
                        <w:bottom w:val="none" w:sz="0" w:space="0" w:color="auto"/>
                        <w:right w:val="none" w:sz="0" w:space="0" w:color="auto"/>
                      </w:divBdr>
                    </w:div>
                    <w:div w:id="1736197577">
                      <w:marLeft w:val="0"/>
                      <w:marRight w:val="0"/>
                      <w:marTop w:val="0"/>
                      <w:marBottom w:val="0"/>
                      <w:divBdr>
                        <w:top w:val="none" w:sz="0" w:space="0" w:color="auto"/>
                        <w:left w:val="none" w:sz="0" w:space="0" w:color="auto"/>
                        <w:bottom w:val="none" w:sz="0" w:space="0" w:color="auto"/>
                        <w:right w:val="none" w:sz="0" w:space="0" w:color="auto"/>
                      </w:divBdr>
                    </w:div>
                    <w:div w:id="1281648687">
                      <w:marLeft w:val="0"/>
                      <w:marRight w:val="0"/>
                      <w:marTop w:val="0"/>
                      <w:marBottom w:val="0"/>
                      <w:divBdr>
                        <w:top w:val="none" w:sz="0" w:space="0" w:color="auto"/>
                        <w:left w:val="none" w:sz="0" w:space="0" w:color="auto"/>
                        <w:bottom w:val="none" w:sz="0" w:space="0" w:color="auto"/>
                        <w:right w:val="none" w:sz="0" w:space="0" w:color="auto"/>
                      </w:divBdr>
                    </w:div>
                    <w:div w:id="778136434">
                      <w:marLeft w:val="0"/>
                      <w:marRight w:val="0"/>
                      <w:marTop w:val="0"/>
                      <w:marBottom w:val="0"/>
                      <w:divBdr>
                        <w:top w:val="none" w:sz="0" w:space="0" w:color="auto"/>
                        <w:left w:val="none" w:sz="0" w:space="0" w:color="auto"/>
                        <w:bottom w:val="none" w:sz="0" w:space="0" w:color="auto"/>
                        <w:right w:val="none" w:sz="0" w:space="0" w:color="auto"/>
                      </w:divBdr>
                    </w:div>
                    <w:div w:id="754059667">
                      <w:marLeft w:val="0"/>
                      <w:marRight w:val="0"/>
                      <w:marTop w:val="0"/>
                      <w:marBottom w:val="0"/>
                      <w:divBdr>
                        <w:top w:val="none" w:sz="0" w:space="0" w:color="auto"/>
                        <w:left w:val="none" w:sz="0" w:space="0" w:color="auto"/>
                        <w:bottom w:val="none" w:sz="0" w:space="0" w:color="auto"/>
                        <w:right w:val="none" w:sz="0" w:space="0" w:color="auto"/>
                      </w:divBdr>
                    </w:div>
                    <w:div w:id="1523469930">
                      <w:marLeft w:val="0"/>
                      <w:marRight w:val="0"/>
                      <w:marTop w:val="0"/>
                      <w:marBottom w:val="0"/>
                      <w:divBdr>
                        <w:top w:val="none" w:sz="0" w:space="0" w:color="auto"/>
                        <w:left w:val="none" w:sz="0" w:space="0" w:color="auto"/>
                        <w:bottom w:val="none" w:sz="0" w:space="0" w:color="auto"/>
                        <w:right w:val="none" w:sz="0" w:space="0" w:color="auto"/>
                      </w:divBdr>
                    </w:div>
                    <w:div w:id="1283731012">
                      <w:marLeft w:val="0"/>
                      <w:marRight w:val="0"/>
                      <w:marTop w:val="0"/>
                      <w:marBottom w:val="0"/>
                      <w:divBdr>
                        <w:top w:val="none" w:sz="0" w:space="0" w:color="auto"/>
                        <w:left w:val="none" w:sz="0" w:space="0" w:color="auto"/>
                        <w:bottom w:val="none" w:sz="0" w:space="0" w:color="auto"/>
                        <w:right w:val="none" w:sz="0" w:space="0" w:color="auto"/>
                      </w:divBdr>
                    </w:div>
                    <w:div w:id="1133939">
                      <w:marLeft w:val="0"/>
                      <w:marRight w:val="0"/>
                      <w:marTop w:val="0"/>
                      <w:marBottom w:val="0"/>
                      <w:divBdr>
                        <w:top w:val="none" w:sz="0" w:space="0" w:color="auto"/>
                        <w:left w:val="none" w:sz="0" w:space="0" w:color="auto"/>
                        <w:bottom w:val="none" w:sz="0" w:space="0" w:color="auto"/>
                        <w:right w:val="none" w:sz="0" w:space="0" w:color="auto"/>
                      </w:divBdr>
                    </w:div>
                    <w:div w:id="1193302174">
                      <w:marLeft w:val="0"/>
                      <w:marRight w:val="0"/>
                      <w:marTop w:val="0"/>
                      <w:marBottom w:val="0"/>
                      <w:divBdr>
                        <w:top w:val="none" w:sz="0" w:space="0" w:color="auto"/>
                        <w:left w:val="none" w:sz="0" w:space="0" w:color="auto"/>
                        <w:bottom w:val="none" w:sz="0" w:space="0" w:color="auto"/>
                        <w:right w:val="none" w:sz="0" w:space="0" w:color="auto"/>
                      </w:divBdr>
                    </w:div>
                    <w:div w:id="1359044637">
                      <w:marLeft w:val="0"/>
                      <w:marRight w:val="0"/>
                      <w:marTop w:val="0"/>
                      <w:marBottom w:val="0"/>
                      <w:divBdr>
                        <w:top w:val="none" w:sz="0" w:space="0" w:color="auto"/>
                        <w:left w:val="none" w:sz="0" w:space="0" w:color="auto"/>
                        <w:bottom w:val="none" w:sz="0" w:space="0" w:color="auto"/>
                        <w:right w:val="none" w:sz="0" w:space="0" w:color="auto"/>
                      </w:divBdr>
                    </w:div>
                    <w:div w:id="1794014019">
                      <w:marLeft w:val="0"/>
                      <w:marRight w:val="0"/>
                      <w:marTop w:val="0"/>
                      <w:marBottom w:val="0"/>
                      <w:divBdr>
                        <w:top w:val="none" w:sz="0" w:space="0" w:color="auto"/>
                        <w:left w:val="none" w:sz="0" w:space="0" w:color="auto"/>
                        <w:bottom w:val="none" w:sz="0" w:space="0" w:color="auto"/>
                        <w:right w:val="none" w:sz="0" w:space="0" w:color="auto"/>
                      </w:divBdr>
                    </w:div>
                    <w:div w:id="1728914780">
                      <w:marLeft w:val="0"/>
                      <w:marRight w:val="0"/>
                      <w:marTop w:val="0"/>
                      <w:marBottom w:val="0"/>
                      <w:divBdr>
                        <w:top w:val="none" w:sz="0" w:space="0" w:color="auto"/>
                        <w:left w:val="none" w:sz="0" w:space="0" w:color="auto"/>
                        <w:bottom w:val="none" w:sz="0" w:space="0" w:color="auto"/>
                        <w:right w:val="none" w:sz="0" w:space="0" w:color="auto"/>
                      </w:divBdr>
                    </w:div>
                    <w:div w:id="1451703438">
                      <w:marLeft w:val="0"/>
                      <w:marRight w:val="0"/>
                      <w:marTop w:val="0"/>
                      <w:marBottom w:val="0"/>
                      <w:divBdr>
                        <w:top w:val="none" w:sz="0" w:space="0" w:color="auto"/>
                        <w:left w:val="none" w:sz="0" w:space="0" w:color="auto"/>
                        <w:bottom w:val="none" w:sz="0" w:space="0" w:color="auto"/>
                        <w:right w:val="none" w:sz="0" w:space="0" w:color="auto"/>
                      </w:divBdr>
                    </w:div>
                    <w:div w:id="231309038">
                      <w:marLeft w:val="0"/>
                      <w:marRight w:val="0"/>
                      <w:marTop w:val="0"/>
                      <w:marBottom w:val="0"/>
                      <w:divBdr>
                        <w:top w:val="none" w:sz="0" w:space="0" w:color="auto"/>
                        <w:left w:val="none" w:sz="0" w:space="0" w:color="auto"/>
                        <w:bottom w:val="none" w:sz="0" w:space="0" w:color="auto"/>
                        <w:right w:val="none" w:sz="0" w:space="0" w:color="auto"/>
                      </w:divBdr>
                    </w:div>
                    <w:div w:id="360909408">
                      <w:marLeft w:val="0"/>
                      <w:marRight w:val="0"/>
                      <w:marTop w:val="0"/>
                      <w:marBottom w:val="0"/>
                      <w:divBdr>
                        <w:top w:val="none" w:sz="0" w:space="0" w:color="auto"/>
                        <w:left w:val="none" w:sz="0" w:space="0" w:color="auto"/>
                        <w:bottom w:val="none" w:sz="0" w:space="0" w:color="auto"/>
                        <w:right w:val="none" w:sz="0" w:space="0" w:color="auto"/>
                      </w:divBdr>
                    </w:div>
                    <w:div w:id="86775295">
                      <w:marLeft w:val="0"/>
                      <w:marRight w:val="0"/>
                      <w:marTop w:val="0"/>
                      <w:marBottom w:val="0"/>
                      <w:divBdr>
                        <w:top w:val="none" w:sz="0" w:space="0" w:color="auto"/>
                        <w:left w:val="none" w:sz="0" w:space="0" w:color="auto"/>
                        <w:bottom w:val="none" w:sz="0" w:space="0" w:color="auto"/>
                        <w:right w:val="none" w:sz="0" w:space="0" w:color="auto"/>
                      </w:divBdr>
                    </w:div>
                    <w:div w:id="600600852">
                      <w:marLeft w:val="0"/>
                      <w:marRight w:val="0"/>
                      <w:marTop w:val="0"/>
                      <w:marBottom w:val="0"/>
                      <w:divBdr>
                        <w:top w:val="none" w:sz="0" w:space="0" w:color="auto"/>
                        <w:left w:val="none" w:sz="0" w:space="0" w:color="auto"/>
                        <w:bottom w:val="none" w:sz="0" w:space="0" w:color="auto"/>
                        <w:right w:val="none" w:sz="0" w:space="0" w:color="auto"/>
                      </w:divBdr>
                    </w:div>
                    <w:div w:id="1075971781">
                      <w:marLeft w:val="0"/>
                      <w:marRight w:val="0"/>
                      <w:marTop w:val="0"/>
                      <w:marBottom w:val="0"/>
                      <w:divBdr>
                        <w:top w:val="none" w:sz="0" w:space="0" w:color="auto"/>
                        <w:left w:val="none" w:sz="0" w:space="0" w:color="auto"/>
                        <w:bottom w:val="none" w:sz="0" w:space="0" w:color="auto"/>
                        <w:right w:val="none" w:sz="0" w:space="0" w:color="auto"/>
                      </w:divBdr>
                    </w:div>
                    <w:div w:id="993096988">
                      <w:marLeft w:val="0"/>
                      <w:marRight w:val="0"/>
                      <w:marTop w:val="0"/>
                      <w:marBottom w:val="0"/>
                      <w:divBdr>
                        <w:top w:val="none" w:sz="0" w:space="0" w:color="auto"/>
                        <w:left w:val="none" w:sz="0" w:space="0" w:color="auto"/>
                        <w:bottom w:val="none" w:sz="0" w:space="0" w:color="auto"/>
                        <w:right w:val="none" w:sz="0" w:space="0" w:color="auto"/>
                      </w:divBdr>
                    </w:div>
                    <w:div w:id="1470708376">
                      <w:marLeft w:val="0"/>
                      <w:marRight w:val="0"/>
                      <w:marTop w:val="0"/>
                      <w:marBottom w:val="0"/>
                      <w:divBdr>
                        <w:top w:val="none" w:sz="0" w:space="0" w:color="auto"/>
                        <w:left w:val="none" w:sz="0" w:space="0" w:color="auto"/>
                        <w:bottom w:val="none" w:sz="0" w:space="0" w:color="auto"/>
                        <w:right w:val="none" w:sz="0" w:space="0" w:color="auto"/>
                      </w:divBdr>
                    </w:div>
                    <w:div w:id="2125614541">
                      <w:marLeft w:val="0"/>
                      <w:marRight w:val="0"/>
                      <w:marTop w:val="0"/>
                      <w:marBottom w:val="0"/>
                      <w:divBdr>
                        <w:top w:val="none" w:sz="0" w:space="0" w:color="auto"/>
                        <w:left w:val="none" w:sz="0" w:space="0" w:color="auto"/>
                        <w:bottom w:val="none" w:sz="0" w:space="0" w:color="auto"/>
                        <w:right w:val="none" w:sz="0" w:space="0" w:color="auto"/>
                      </w:divBdr>
                    </w:div>
                    <w:div w:id="1260213332">
                      <w:marLeft w:val="0"/>
                      <w:marRight w:val="0"/>
                      <w:marTop w:val="0"/>
                      <w:marBottom w:val="0"/>
                      <w:divBdr>
                        <w:top w:val="none" w:sz="0" w:space="0" w:color="auto"/>
                        <w:left w:val="none" w:sz="0" w:space="0" w:color="auto"/>
                        <w:bottom w:val="none" w:sz="0" w:space="0" w:color="auto"/>
                        <w:right w:val="none" w:sz="0" w:space="0" w:color="auto"/>
                      </w:divBdr>
                    </w:div>
                    <w:div w:id="1185167199">
                      <w:marLeft w:val="0"/>
                      <w:marRight w:val="0"/>
                      <w:marTop w:val="0"/>
                      <w:marBottom w:val="0"/>
                      <w:divBdr>
                        <w:top w:val="none" w:sz="0" w:space="0" w:color="auto"/>
                        <w:left w:val="none" w:sz="0" w:space="0" w:color="auto"/>
                        <w:bottom w:val="none" w:sz="0" w:space="0" w:color="auto"/>
                        <w:right w:val="none" w:sz="0" w:space="0" w:color="auto"/>
                      </w:divBdr>
                    </w:div>
                    <w:div w:id="381095427">
                      <w:marLeft w:val="0"/>
                      <w:marRight w:val="0"/>
                      <w:marTop w:val="0"/>
                      <w:marBottom w:val="0"/>
                      <w:divBdr>
                        <w:top w:val="none" w:sz="0" w:space="0" w:color="auto"/>
                        <w:left w:val="none" w:sz="0" w:space="0" w:color="auto"/>
                        <w:bottom w:val="none" w:sz="0" w:space="0" w:color="auto"/>
                        <w:right w:val="none" w:sz="0" w:space="0" w:color="auto"/>
                      </w:divBdr>
                    </w:div>
                    <w:div w:id="240528041">
                      <w:marLeft w:val="0"/>
                      <w:marRight w:val="0"/>
                      <w:marTop w:val="0"/>
                      <w:marBottom w:val="0"/>
                      <w:divBdr>
                        <w:top w:val="none" w:sz="0" w:space="0" w:color="auto"/>
                        <w:left w:val="none" w:sz="0" w:space="0" w:color="auto"/>
                        <w:bottom w:val="none" w:sz="0" w:space="0" w:color="auto"/>
                        <w:right w:val="none" w:sz="0" w:space="0" w:color="auto"/>
                      </w:divBdr>
                    </w:div>
                    <w:div w:id="402486435">
                      <w:marLeft w:val="0"/>
                      <w:marRight w:val="0"/>
                      <w:marTop w:val="0"/>
                      <w:marBottom w:val="0"/>
                      <w:divBdr>
                        <w:top w:val="none" w:sz="0" w:space="0" w:color="auto"/>
                        <w:left w:val="none" w:sz="0" w:space="0" w:color="auto"/>
                        <w:bottom w:val="none" w:sz="0" w:space="0" w:color="auto"/>
                        <w:right w:val="none" w:sz="0" w:space="0" w:color="auto"/>
                      </w:divBdr>
                    </w:div>
                    <w:div w:id="832263269">
                      <w:marLeft w:val="0"/>
                      <w:marRight w:val="0"/>
                      <w:marTop w:val="0"/>
                      <w:marBottom w:val="0"/>
                      <w:divBdr>
                        <w:top w:val="none" w:sz="0" w:space="0" w:color="auto"/>
                        <w:left w:val="none" w:sz="0" w:space="0" w:color="auto"/>
                        <w:bottom w:val="none" w:sz="0" w:space="0" w:color="auto"/>
                        <w:right w:val="none" w:sz="0" w:space="0" w:color="auto"/>
                      </w:divBdr>
                    </w:div>
                    <w:div w:id="894705300">
                      <w:marLeft w:val="0"/>
                      <w:marRight w:val="0"/>
                      <w:marTop w:val="0"/>
                      <w:marBottom w:val="0"/>
                      <w:divBdr>
                        <w:top w:val="none" w:sz="0" w:space="0" w:color="auto"/>
                        <w:left w:val="none" w:sz="0" w:space="0" w:color="auto"/>
                        <w:bottom w:val="none" w:sz="0" w:space="0" w:color="auto"/>
                        <w:right w:val="none" w:sz="0" w:space="0" w:color="auto"/>
                      </w:divBdr>
                    </w:div>
                    <w:div w:id="605842671">
                      <w:marLeft w:val="0"/>
                      <w:marRight w:val="0"/>
                      <w:marTop w:val="0"/>
                      <w:marBottom w:val="0"/>
                      <w:divBdr>
                        <w:top w:val="none" w:sz="0" w:space="0" w:color="auto"/>
                        <w:left w:val="none" w:sz="0" w:space="0" w:color="auto"/>
                        <w:bottom w:val="none" w:sz="0" w:space="0" w:color="auto"/>
                        <w:right w:val="none" w:sz="0" w:space="0" w:color="auto"/>
                      </w:divBdr>
                    </w:div>
                    <w:div w:id="1096362132">
                      <w:marLeft w:val="0"/>
                      <w:marRight w:val="0"/>
                      <w:marTop w:val="0"/>
                      <w:marBottom w:val="0"/>
                      <w:divBdr>
                        <w:top w:val="none" w:sz="0" w:space="0" w:color="auto"/>
                        <w:left w:val="none" w:sz="0" w:space="0" w:color="auto"/>
                        <w:bottom w:val="none" w:sz="0" w:space="0" w:color="auto"/>
                        <w:right w:val="none" w:sz="0" w:space="0" w:color="auto"/>
                      </w:divBdr>
                    </w:div>
                    <w:div w:id="1094477645">
                      <w:marLeft w:val="0"/>
                      <w:marRight w:val="0"/>
                      <w:marTop w:val="0"/>
                      <w:marBottom w:val="0"/>
                      <w:divBdr>
                        <w:top w:val="none" w:sz="0" w:space="0" w:color="auto"/>
                        <w:left w:val="none" w:sz="0" w:space="0" w:color="auto"/>
                        <w:bottom w:val="none" w:sz="0" w:space="0" w:color="auto"/>
                        <w:right w:val="none" w:sz="0" w:space="0" w:color="auto"/>
                      </w:divBdr>
                    </w:div>
                    <w:div w:id="595868661">
                      <w:marLeft w:val="0"/>
                      <w:marRight w:val="0"/>
                      <w:marTop w:val="0"/>
                      <w:marBottom w:val="0"/>
                      <w:divBdr>
                        <w:top w:val="none" w:sz="0" w:space="0" w:color="auto"/>
                        <w:left w:val="none" w:sz="0" w:space="0" w:color="auto"/>
                        <w:bottom w:val="none" w:sz="0" w:space="0" w:color="auto"/>
                        <w:right w:val="none" w:sz="0" w:space="0" w:color="auto"/>
                      </w:divBdr>
                    </w:div>
                    <w:div w:id="1248224863">
                      <w:marLeft w:val="0"/>
                      <w:marRight w:val="0"/>
                      <w:marTop w:val="0"/>
                      <w:marBottom w:val="0"/>
                      <w:divBdr>
                        <w:top w:val="none" w:sz="0" w:space="0" w:color="auto"/>
                        <w:left w:val="none" w:sz="0" w:space="0" w:color="auto"/>
                        <w:bottom w:val="none" w:sz="0" w:space="0" w:color="auto"/>
                        <w:right w:val="none" w:sz="0" w:space="0" w:color="auto"/>
                      </w:divBdr>
                    </w:div>
                    <w:div w:id="1836068381">
                      <w:marLeft w:val="0"/>
                      <w:marRight w:val="0"/>
                      <w:marTop w:val="0"/>
                      <w:marBottom w:val="0"/>
                      <w:divBdr>
                        <w:top w:val="none" w:sz="0" w:space="0" w:color="auto"/>
                        <w:left w:val="none" w:sz="0" w:space="0" w:color="auto"/>
                        <w:bottom w:val="none" w:sz="0" w:space="0" w:color="auto"/>
                        <w:right w:val="none" w:sz="0" w:space="0" w:color="auto"/>
                      </w:divBdr>
                    </w:div>
                    <w:div w:id="800541371">
                      <w:marLeft w:val="0"/>
                      <w:marRight w:val="0"/>
                      <w:marTop w:val="0"/>
                      <w:marBottom w:val="0"/>
                      <w:divBdr>
                        <w:top w:val="none" w:sz="0" w:space="0" w:color="auto"/>
                        <w:left w:val="none" w:sz="0" w:space="0" w:color="auto"/>
                        <w:bottom w:val="none" w:sz="0" w:space="0" w:color="auto"/>
                        <w:right w:val="none" w:sz="0" w:space="0" w:color="auto"/>
                      </w:divBdr>
                    </w:div>
                    <w:div w:id="280263191">
                      <w:marLeft w:val="0"/>
                      <w:marRight w:val="0"/>
                      <w:marTop w:val="0"/>
                      <w:marBottom w:val="0"/>
                      <w:divBdr>
                        <w:top w:val="none" w:sz="0" w:space="0" w:color="auto"/>
                        <w:left w:val="none" w:sz="0" w:space="0" w:color="auto"/>
                        <w:bottom w:val="none" w:sz="0" w:space="0" w:color="auto"/>
                        <w:right w:val="none" w:sz="0" w:space="0" w:color="auto"/>
                      </w:divBdr>
                    </w:div>
                    <w:div w:id="2046785928">
                      <w:marLeft w:val="0"/>
                      <w:marRight w:val="0"/>
                      <w:marTop w:val="0"/>
                      <w:marBottom w:val="0"/>
                      <w:divBdr>
                        <w:top w:val="none" w:sz="0" w:space="0" w:color="auto"/>
                        <w:left w:val="none" w:sz="0" w:space="0" w:color="auto"/>
                        <w:bottom w:val="none" w:sz="0" w:space="0" w:color="auto"/>
                        <w:right w:val="none" w:sz="0" w:space="0" w:color="auto"/>
                      </w:divBdr>
                    </w:div>
                    <w:div w:id="1887714615">
                      <w:marLeft w:val="0"/>
                      <w:marRight w:val="0"/>
                      <w:marTop w:val="0"/>
                      <w:marBottom w:val="0"/>
                      <w:divBdr>
                        <w:top w:val="none" w:sz="0" w:space="0" w:color="auto"/>
                        <w:left w:val="none" w:sz="0" w:space="0" w:color="auto"/>
                        <w:bottom w:val="none" w:sz="0" w:space="0" w:color="auto"/>
                        <w:right w:val="none" w:sz="0" w:space="0" w:color="auto"/>
                      </w:divBdr>
                    </w:div>
                    <w:div w:id="149248992">
                      <w:marLeft w:val="0"/>
                      <w:marRight w:val="0"/>
                      <w:marTop w:val="0"/>
                      <w:marBottom w:val="0"/>
                      <w:divBdr>
                        <w:top w:val="none" w:sz="0" w:space="0" w:color="auto"/>
                        <w:left w:val="none" w:sz="0" w:space="0" w:color="auto"/>
                        <w:bottom w:val="none" w:sz="0" w:space="0" w:color="auto"/>
                        <w:right w:val="none" w:sz="0" w:space="0" w:color="auto"/>
                      </w:divBdr>
                    </w:div>
                    <w:div w:id="1122917992">
                      <w:marLeft w:val="0"/>
                      <w:marRight w:val="0"/>
                      <w:marTop w:val="0"/>
                      <w:marBottom w:val="0"/>
                      <w:divBdr>
                        <w:top w:val="none" w:sz="0" w:space="0" w:color="auto"/>
                        <w:left w:val="none" w:sz="0" w:space="0" w:color="auto"/>
                        <w:bottom w:val="none" w:sz="0" w:space="0" w:color="auto"/>
                        <w:right w:val="none" w:sz="0" w:space="0" w:color="auto"/>
                      </w:divBdr>
                    </w:div>
                    <w:div w:id="1351177306">
                      <w:marLeft w:val="0"/>
                      <w:marRight w:val="0"/>
                      <w:marTop w:val="0"/>
                      <w:marBottom w:val="0"/>
                      <w:divBdr>
                        <w:top w:val="none" w:sz="0" w:space="0" w:color="auto"/>
                        <w:left w:val="none" w:sz="0" w:space="0" w:color="auto"/>
                        <w:bottom w:val="none" w:sz="0" w:space="0" w:color="auto"/>
                        <w:right w:val="none" w:sz="0" w:space="0" w:color="auto"/>
                      </w:divBdr>
                    </w:div>
                    <w:div w:id="728530910">
                      <w:marLeft w:val="0"/>
                      <w:marRight w:val="0"/>
                      <w:marTop w:val="0"/>
                      <w:marBottom w:val="0"/>
                      <w:divBdr>
                        <w:top w:val="none" w:sz="0" w:space="0" w:color="auto"/>
                        <w:left w:val="none" w:sz="0" w:space="0" w:color="auto"/>
                        <w:bottom w:val="none" w:sz="0" w:space="0" w:color="auto"/>
                        <w:right w:val="none" w:sz="0" w:space="0" w:color="auto"/>
                      </w:divBdr>
                    </w:div>
                    <w:div w:id="642269916">
                      <w:marLeft w:val="0"/>
                      <w:marRight w:val="0"/>
                      <w:marTop w:val="0"/>
                      <w:marBottom w:val="0"/>
                      <w:divBdr>
                        <w:top w:val="none" w:sz="0" w:space="0" w:color="auto"/>
                        <w:left w:val="none" w:sz="0" w:space="0" w:color="auto"/>
                        <w:bottom w:val="none" w:sz="0" w:space="0" w:color="auto"/>
                        <w:right w:val="none" w:sz="0" w:space="0" w:color="auto"/>
                      </w:divBdr>
                    </w:div>
                    <w:div w:id="421998244">
                      <w:marLeft w:val="0"/>
                      <w:marRight w:val="0"/>
                      <w:marTop w:val="0"/>
                      <w:marBottom w:val="0"/>
                      <w:divBdr>
                        <w:top w:val="none" w:sz="0" w:space="0" w:color="auto"/>
                        <w:left w:val="none" w:sz="0" w:space="0" w:color="auto"/>
                        <w:bottom w:val="none" w:sz="0" w:space="0" w:color="auto"/>
                        <w:right w:val="none" w:sz="0" w:space="0" w:color="auto"/>
                      </w:divBdr>
                    </w:div>
                    <w:div w:id="1595439313">
                      <w:marLeft w:val="0"/>
                      <w:marRight w:val="0"/>
                      <w:marTop w:val="0"/>
                      <w:marBottom w:val="0"/>
                      <w:divBdr>
                        <w:top w:val="none" w:sz="0" w:space="0" w:color="auto"/>
                        <w:left w:val="none" w:sz="0" w:space="0" w:color="auto"/>
                        <w:bottom w:val="none" w:sz="0" w:space="0" w:color="auto"/>
                        <w:right w:val="none" w:sz="0" w:space="0" w:color="auto"/>
                      </w:divBdr>
                    </w:div>
                    <w:div w:id="567228313">
                      <w:marLeft w:val="0"/>
                      <w:marRight w:val="0"/>
                      <w:marTop w:val="0"/>
                      <w:marBottom w:val="0"/>
                      <w:divBdr>
                        <w:top w:val="none" w:sz="0" w:space="0" w:color="auto"/>
                        <w:left w:val="none" w:sz="0" w:space="0" w:color="auto"/>
                        <w:bottom w:val="none" w:sz="0" w:space="0" w:color="auto"/>
                        <w:right w:val="none" w:sz="0" w:space="0" w:color="auto"/>
                      </w:divBdr>
                    </w:div>
                    <w:div w:id="49117203">
                      <w:marLeft w:val="0"/>
                      <w:marRight w:val="0"/>
                      <w:marTop w:val="0"/>
                      <w:marBottom w:val="0"/>
                      <w:divBdr>
                        <w:top w:val="none" w:sz="0" w:space="0" w:color="auto"/>
                        <w:left w:val="none" w:sz="0" w:space="0" w:color="auto"/>
                        <w:bottom w:val="none" w:sz="0" w:space="0" w:color="auto"/>
                        <w:right w:val="none" w:sz="0" w:space="0" w:color="auto"/>
                      </w:divBdr>
                    </w:div>
                    <w:div w:id="362512112">
                      <w:marLeft w:val="0"/>
                      <w:marRight w:val="0"/>
                      <w:marTop w:val="0"/>
                      <w:marBottom w:val="0"/>
                      <w:divBdr>
                        <w:top w:val="none" w:sz="0" w:space="0" w:color="auto"/>
                        <w:left w:val="none" w:sz="0" w:space="0" w:color="auto"/>
                        <w:bottom w:val="none" w:sz="0" w:space="0" w:color="auto"/>
                        <w:right w:val="none" w:sz="0" w:space="0" w:color="auto"/>
                      </w:divBdr>
                    </w:div>
                    <w:div w:id="1967924935">
                      <w:marLeft w:val="0"/>
                      <w:marRight w:val="0"/>
                      <w:marTop w:val="0"/>
                      <w:marBottom w:val="0"/>
                      <w:divBdr>
                        <w:top w:val="none" w:sz="0" w:space="0" w:color="auto"/>
                        <w:left w:val="none" w:sz="0" w:space="0" w:color="auto"/>
                        <w:bottom w:val="none" w:sz="0" w:space="0" w:color="auto"/>
                        <w:right w:val="none" w:sz="0" w:space="0" w:color="auto"/>
                      </w:divBdr>
                    </w:div>
                    <w:div w:id="866455421">
                      <w:marLeft w:val="0"/>
                      <w:marRight w:val="0"/>
                      <w:marTop w:val="0"/>
                      <w:marBottom w:val="0"/>
                      <w:divBdr>
                        <w:top w:val="none" w:sz="0" w:space="0" w:color="auto"/>
                        <w:left w:val="none" w:sz="0" w:space="0" w:color="auto"/>
                        <w:bottom w:val="none" w:sz="0" w:space="0" w:color="auto"/>
                        <w:right w:val="none" w:sz="0" w:space="0" w:color="auto"/>
                      </w:divBdr>
                    </w:div>
                    <w:div w:id="738748243">
                      <w:marLeft w:val="0"/>
                      <w:marRight w:val="0"/>
                      <w:marTop w:val="0"/>
                      <w:marBottom w:val="0"/>
                      <w:divBdr>
                        <w:top w:val="none" w:sz="0" w:space="0" w:color="auto"/>
                        <w:left w:val="none" w:sz="0" w:space="0" w:color="auto"/>
                        <w:bottom w:val="none" w:sz="0" w:space="0" w:color="auto"/>
                        <w:right w:val="none" w:sz="0" w:space="0" w:color="auto"/>
                      </w:divBdr>
                    </w:div>
                    <w:div w:id="279845776">
                      <w:marLeft w:val="0"/>
                      <w:marRight w:val="0"/>
                      <w:marTop w:val="0"/>
                      <w:marBottom w:val="0"/>
                      <w:divBdr>
                        <w:top w:val="none" w:sz="0" w:space="0" w:color="auto"/>
                        <w:left w:val="none" w:sz="0" w:space="0" w:color="auto"/>
                        <w:bottom w:val="none" w:sz="0" w:space="0" w:color="auto"/>
                        <w:right w:val="none" w:sz="0" w:space="0" w:color="auto"/>
                      </w:divBdr>
                    </w:div>
                    <w:div w:id="2118937839">
                      <w:marLeft w:val="0"/>
                      <w:marRight w:val="0"/>
                      <w:marTop w:val="0"/>
                      <w:marBottom w:val="0"/>
                      <w:divBdr>
                        <w:top w:val="none" w:sz="0" w:space="0" w:color="auto"/>
                        <w:left w:val="none" w:sz="0" w:space="0" w:color="auto"/>
                        <w:bottom w:val="none" w:sz="0" w:space="0" w:color="auto"/>
                        <w:right w:val="none" w:sz="0" w:space="0" w:color="auto"/>
                      </w:divBdr>
                    </w:div>
                    <w:div w:id="921793849">
                      <w:marLeft w:val="0"/>
                      <w:marRight w:val="0"/>
                      <w:marTop w:val="0"/>
                      <w:marBottom w:val="0"/>
                      <w:divBdr>
                        <w:top w:val="none" w:sz="0" w:space="0" w:color="auto"/>
                        <w:left w:val="none" w:sz="0" w:space="0" w:color="auto"/>
                        <w:bottom w:val="none" w:sz="0" w:space="0" w:color="auto"/>
                        <w:right w:val="none" w:sz="0" w:space="0" w:color="auto"/>
                      </w:divBdr>
                    </w:div>
                    <w:div w:id="696275338">
                      <w:marLeft w:val="0"/>
                      <w:marRight w:val="0"/>
                      <w:marTop w:val="0"/>
                      <w:marBottom w:val="0"/>
                      <w:divBdr>
                        <w:top w:val="none" w:sz="0" w:space="0" w:color="auto"/>
                        <w:left w:val="none" w:sz="0" w:space="0" w:color="auto"/>
                        <w:bottom w:val="none" w:sz="0" w:space="0" w:color="auto"/>
                        <w:right w:val="none" w:sz="0" w:space="0" w:color="auto"/>
                      </w:divBdr>
                    </w:div>
                    <w:div w:id="1240825028">
                      <w:marLeft w:val="0"/>
                      <w:marRight w:val="0"/>
                      <w:marTop w:val="0"/>
                      <w:marBottom w:val="0"/>
                      <w:divBdr>
                        <w:top w:val="none" w:sz="0" w:space="0" w:color="auto"/>
                        <w:left w:val="none" w:sz="0" w:space="0" w:color="auto"/>
                        <w:bottom w:val="none" w:sz="0" w:space="0" w:color="auto"/>
                        <w:right w:val="none" w:sz="0" w:space="0" w:color="auto"/>
                      </w:divBdr>
                    </w:div>
                    <w:div w:id="460730842">
                      <w:marLeft w:val="0"/>
                      <w:marRight w:val="0"/>
                      <w:marTop w:val="0"/>
                      <w:marBottom w:val="0"/>
                      <w:divBdr>
                        <w:top w:val="none" w:sz="0" w:space="0" w:color="auto"/>
                        <w:left w:val="none" w:sz="0" w:space="0" w:color="auto"/>
                        <w:bottom w:val="none" w:sz="0" w:space="0" w:color="auto"/>
                        <w:right w:val="none" w:sz="0" w:space="0" w:color="auto"/>
                      </w:divBdr>
                    </w:div>
                    <w:div w:id="2108378281">
                      <w:marLeft w:val="0"/>
                      <w:marRight w:val="0"/>
                      <w:marTop w:val="0"/>
                      <w:marBottom w:val="0"/>
                      <w:divBdr>
                        <w:top w:val="none" w:sz="0" w:space="0" w:color="auto"/>
                        <w:left w:val="none" w:sz="0" w:space="0" w:color="auto"/>
                        <w:bottom w:val="none" w:sz="0" w:space="0" w:color="auto"/>
                        <w:right w:val="none" w:sz="0" w:space="0" w:color="auto"/>
                      </w:divBdr>
                    </w:div>
                    <w:div w:id="377584757">
                      <w:marLeft w:val="0"/>
                      <w:marRight w:val="0"/>
                      <w:marTop w:val="0"/>
                      <w:marBottom w:val="0"/>
                      <w:divBdr>
                        <w:top w:val="none" w:sz="0" w:space="0" w:color="auto"/>
                        <w:left w:val="none" w:sz="0" w:space="0" w:color="auto"/>
                        <w:bottom w:val="none" w:sz="0" w:space="0" w:color="auto"/>
                        <w:right w:val="none" w:sz="0" w:space="0" w:color="auto"/>
                      </w:divBdr>
                    </w:div>
                    <w:div w:id="1158810187">
                      <w:marLeft w:val="0"/>
                      <w:marRight w:val="0"/>
                      <w:marTop w:val="0"/>
                      <w:marBottom w:val="0"/>
                      <w:divBdr>
                        <w:top w:val="none" w:sz="0" w:space="0" w:color="auto"/>
                        <w:left w:val="none" w:sz="0" w:space="0" w:color="auto"/>
                        <w:bottom w:val="none" w:sz="0" w:space="0" w:color="auto"/>
                        <w:right w:val="none" w:sz="0" w:space="0" w:color="auto"/>
                      </w:divBdr>
                    </w:div>
                    <w:div w:id="1642925314">
                      <w:marLeft w:val="0"/>
                      <w:marRight w:val="0"/>
                      <w:marTop w:val="0"/>
                      <w:marBottom w:val="0"/>
                      <w:divBdr>
                        <w:top w:val="none" w:sz="0" w:space="0" w:color="auto"/>
                        <w:left w:val="none" w:sz="0" w:space="0" w:color="auto"/>
                        <w:bottom w:val="none" w:sz="0" w:space="0" w:color="auto"/>
                        <w:right w:val="none" w:sz="0" w:space="0" w:color="auto"/>
                      </w:divBdr>
                    </w:div>
                    <w:div w:id="243878266">
                      <w:marLeft w:val="0"/>
                      <w:marRight w:val="0"/>
                      <w:marTop w:val="0"/>
                      <w:marBottom w:val="0"/>
                      <w:divBdr>
                        <w:top w:val="none" w:sz="0" w:space="0" w:color="auto"/>
                        <w:left w:val="none" w:sz="0" w:space="0" w:color="auto"/>
                        <w:bottom w:val="none" w:sz="0" w:space="0" w:color="auto"/>
                        <w:right w:val="none" w:sz="0" w:space="0" w:color="auto"/>
                      </w:divBdr>
                    </w:div>
                    <w:div w:id="1517187854">
                      <w:marLeft w:val="0"/>
                      <w:marRight w:val="0"/>
                      <w:marTop w:val="0"/>
                      <w:marBottom w:val="0"/>
                      <w:divBdr>
                        <w:top w:val="none" w:sz="0" w:space="0" w:color="auto"/>
                        <w:left w:val="none" w:sz="0" w:space="0" w:color="auto"/>
                        <w:bottom w:val="none" w:sz="0" w:space="0" w:color="auto"/>
                        <w:right w:val="none" w:sz="0" w:space="0" w:color="auto"/>
                      </w:divBdr>
                    </w:div>
                    <w:div w:id="2016684138">
                      <w:marLeft w:val="0"/>
                      <w:marRight w:val="0"/>
                      <w:marTop w:val="0"/>
                      <w:marBottom w:val="0"/>
                      <w:divBdr>
                        <w:top w:val="none" w:sz="0" w:space="0" w:color="auto"/>
                        <w:left w:val="none" w:sz="0" w:space="0" w:color="auto"/>
                        <w:bottom w:val="none" w:sz="0" w:space="0" w:color="auto"/>
                        <w:right w:val="none" w:sz="0" w:space="0" w:color="auto"/>
                      </w:divBdr>
                    </w:div>
                    <w:div w:id="2111656150">
                      <w:marLeft w:val="0"/>
                      <w:marRight w:val="0"/>
                      <w:marTop w:val="0"/>
                      <w:marBottom w:val="0"/>
                      <w:divBdr>
                        <w:top w:val="none" w:sz="0" w:space="0" w:color="auto"/>
                        <w:left w:val="none" w:sz="0" w:space="0" w:color="auto"/>
                        <w:bottom w:val="none" w:sz="0" w:space="0" w:color="auto"/>
                        <w:right w:val="none" w:sz="0" w:space="0" w:color="auto"/>
                      </w:divBdr>
                    </w:div>
                    <w:div w:id="1168907360">
                      <w:marLeft w:val="0"/>
                      <w:marRight w:val="0"/>
                      <w:marTop w:val="0"/>
                      <w:marBottom w:val="0"/>
                      <w:divBdr>
                        <w:top w:val="none" w:sz="0" w:space="0" w:color="auto"/>
                        <w:left w:val="none" w:sz="0" w:space="0" w:color="auto"/>
                        <w:bottom w:val="none" w:sz="0" w:space="0" w:color="auto"/>
                        <w:right w:val="none" w:sz="0" w:space="0" w:color="auto"/>
                      </w:divBdr>
                    </w:div>
                    <w:div w:id="409353796">
                      <w:marLeft w:val="0"/>
                      <w:marRight w:val="0"/>
                      <w:marTop w:val="0"/>
                      <w:marBottom w:val="0"/>
                      <w:divBdr>
                        <w:top w:val="none" w:sz="0" w:space="0" w:color="auto"/>
                        <w:left w:val="none" w:sz="0" w:space="0" w:color="auto"/>
                        <w:bottom w:val="none" w:sz="0" w:space="0" w:color="auto"/>
                        <w:right w:val="none" w:sz="0" w:space="0" w:color="auto"/>
                      </w:divBdr>
                    </w:div>
                    <w:div w:id="1607694138">
                      <w:marLeft w:val="0"/>
                      <w:marRight w:val="0"/>
                      <w:marTop w:val="0"/>
                      <w:marBottom w:val="0"/>
                      <w:divBdr>
                        <w:top w:val="none" w:sz="0" w:space="0" w:color="auto"/>
                        <w:left w:val="none" w:sz="0" w:space="0" w:color="auto"/>
                        <w:bottom w:val="none" w:sz="0" w:space="0" w:color="auto"/>
                        <w:right w:val="none" w:sz="0" w:space="0" w:color="auto"/>
                      </w:divBdr>
                    </w:div>
                    <w:div w:id="405617645">
                      <w:marLeft w:val="0"/>
                      <w:marRight w:val="0"/>
                      <w:marTop w:val="0"/>
                      <w:marBottom w:val="0"/>
                      <w:divBdr>
                        <w:top w:val="none" w:sz="0" w:space="0" w:color="auto"/>
                        <w:left w:val="none" w:sz="0" w:space="0" w:color="auto"/>
                        <w:bottom w:val="none" w:sz="0" w:space="0" w:color="auto"/>
                        <w:right w:val="none" w:sz="0" w:space="0" w:color="auto"/>
                      </w:divBdr>
                    </w:div>
                    <w:div w:id="400954488">
                      <w:marLeft w:val="0"/>
                      <w:marRight w:val="0"/>
                      <w:marTop w:val="0"/>
                      <w:marBottom w:val="0"/>
                      <w:divBdr>
                        <w:top w:val="none" w:sz="0" w:space="0" w:color="auto"/>
                        <w:left w:val="none" w:sz="0" w:space="0" w:color="auto"/>
                        <w:bottom w:val="none" w:sz="0" w:space="0" w:color="auto"/>
                        <w:right w:val="none" w:sz="0" w:space="0" w:color="auto"/>
                      </w:divBdr>
                    </w:div>
                    <w:div w:id="1620524830">
                      <w:marLeft w:val="0"/>
                      <w:marRight w:val="0"/>
                      <w:marTop w:val="0"/>
                      <w:marBottom w:val="0"/>
                      <w:divBdr>
                        <w:top w:val="none" w:sz="0" w:space="0" w:color="auto"/>
                        <w:left w:val="none" w:sz="0" w:space="0" w:color="auto"/>
                        <w:bottom w:val="none" w:sz="0" w:space="0" w:color="auto"/>
                        <w:right w:val="none" w:sz="0" w:space="0" w:color="auto"/>
                      </w:divBdr>
                    </w:div>
                    <w:div w:id="70350535">
                      <w:marLeft w:val="0"/>
                      <w:marRight w:val="0"/>
                      <w:marTop w:val="0"/>
                      <w:marBottom w:val="0"/>
                      <w:divBdr>
                        <w:top w:val="none" w:sz="0" w:space="0" w:color="auto"/>
                        <w:left w:val="none" w:sz="0" w:space="0" w:color="auto"/>
                        <w:bottom w:val="none" w:sz="0" w:space="0" w:color="auto"/>
                        <w:right w:val="none" w:sz="0" w:space="0" w:color="auto"/>
                      </w:divBdr>
                    </w:div>
                    <w:div w:id="1763377463">
                      <w:marLeft w:val="0"/>
                      <w:marRight w:val="0"/>
                      <w:marTop w:val="0"/>
                      <w:marBottom w:val="0"/>
                      <w:divBdr>
                        <w:top w:val="none" w:sz="0" w:space="0" w:color="auto"/>
                        <w:left w:val="none" w:sz="0" w:space="0" w:color="auto"/>
                        <w:bottom w:val="none" w:sz="0" w:space="0" w:color="auto"/>
                        <w:right w:val="none" w:sz="0" w:space="0" w:color="auto"/>
                      </w:divBdr>
                    </w:div>
                    <w:div w:id="5716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4323</Words>
  <Characters>24642</Characters>
  <Application>Microsoft Office Word</Application>
  <DocSecurity>0</DocSecurity>
  <Lines>205</Lines>
  <Paragraphs>57</Paragraphs>
  <ScaleCrop>false</ScaleCrop>
  <Company/>
  <LinksUpToDate>false</LinksUpToDate>
  <CharactersWithSpaces>28908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2021-01-16T16:25:00Z</dcterms:created>
  <dcterms:modified xsi:type="dcterms:W3CDTF">2021-01-16T16:33:00Z</dcterms:modified>
</cp:coreProperties>
</file>